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6AEA40">
      <w:pPr>
        <w:jc w:val="right"/>
        <w:rPr>
          <w:rFonts w:hint="default" w:ascii="Times New Roman" w:hAnsi="Times New Roman" w:cs="Times New Roman"/>
          <w:i/>
          <w:sz w:val="24"/>
          <w:szCs w:val="24"/>
        </w:rPr>
      </w:pPr>
      <w:r>
        <w:rPr>
          <w:rFonts w:hint="default" w:ascii="Times New Roman" w:hAnsi="Times New Roman" w:cs="Times New Roman"/>
          <w:i/>
          <w:sz w:val="24"/>
          <w:szCs w:val="24"/>
        </w:rPr>
        <w:t xml:space="preserve">Приложение </w:t>
      </w:r>
      <w:r>
        <w:rPr>
          <w:rFonts w:hint="default" w:ascii="Times New Roman" w:hAnsi="Times New Roman" w:eastAsia="SimSun" w:cs="Times New Roman"/>
          <w:i/>
          <w:sz w:val="24"/>
          <w:szCs w:val="24"/>
          <w:lang w:eastAsia="ar-SA"/>
        </w:rPr>
        <w:t>№</w:t>
      </w:r>
      <w:r>
        <w:rPr>
          <w:rFonts w:hint="default" w:ascii="Times New Roman" w:hAnsi="Times New Roman" w:cs="Times New Roman"/>
          <w:i/>
          <w:sz w:val="24"/>
          <w:szCs w:val="24"/>
        </w:rPr>
        <w:t>1</w:t>
      </w:r>
    </w:p>
    <w:p w14:paraId="0BDAF812">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Заявка</w:t>
      </w:r>
    </w:p>
    <w:p w14:paraId="5AEB6F2F">
      <w:pPr>
        <w:ind w:firstLine="567"/>
        <w:jc w:val="center"/>
        <w:rPr>
          <w:rFonts w:hint="default" w:ascii="Times New Roman" w:hAnsi="Times New Roman" w:cs="Times New Roman"/>
          <w:sz w:val="24"/>
          <w:szCs w:val="24"/>
        </w:rPr>
      </w:pPr>
      <w:r>
        <w:rPr>
          <w:rFonts w:hint="default" w:ascii="Times New Roman" w:hAnsi="Times New Roman" w:cs="Times New Roman"/>
          <w:sz w:val="24"/>
          <w:szCs w:val="24"/>
        </w:rPr>
        <w:t>на участие</w:t>
      </w:r>
    </w:p>
    <w:p w14:paraId="71193FEB">
      <w:pPr>
        <w:ind w:firstLine="567"/>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w:t>
      </w:r>
      <w:r>
        <w:rPr>
          <w:rFonts w:hint="default" w:ascii="Times New Roman" w:hAnsi="Times New Roman" w:cs="Times New Roman"/>
          <w:sz w:val="24"/>
          <w:szCs w:val="24"/>
          <w:lang w:val="ru-RU"/>
        </w:rPr>
        <w:t>Открытом</w:t>
      </w:r>
      <w:r>
        <w:rPr>
          <w:rFonts w:hint="default" w:ascii="Times New Roman" w:hAnsi="Times New Roman" w:cs="Times New Roman"/>
          <w:sz w:val="24"/>
          <w:szCs w:val="24"/>
        </w:rPr>
        <w:t xml:space="preserve"> конкурсе </w:t>
      </w:r>
    </w:p>
    <w:p w14:paraId="5284D372">
      <w:pPr>
        <w:ind w:firstLine="567"/>
        <w:jc w:val="center"/>
        <w:rPr>
          <w:rFonts w:hint="default" w:ascii="Times New Roman" w:hAnsi="Times New Roman" w:cs="Times New Roman"/>
          <w:i/>
          <w:color w:val="C00000"/>
          <w:sz w:val="24"/>
          <w:szCs w:val="24"/>
        </w:rPr>
      </w:pPr>
      <w:r>
        <w:rPr>
          <w:rFonts w:hint="default" w:ascii="Times New Roman" w:hAnsi="Times New Roman" w:cs="Times New Roman"/>
          <w:sz w:val="24"/>
          <w:szCs w:val="24"/>
        </w:rPr>
        <w:t>инструментального исполнительства «</w:t>
      </w:r>
      <w:r>
        <w:rPr>
          <w:rFonts w:hint="default" w:ascii="Times New Roman" w:hAnsi="Times New Roman" w:cs="Times New Roman"/>
          <w:sz w:val="24"/>
          <w:szCs w:val="24"/>
          <w:lang w:val="en-US"/>
        </w:rPr>
        <w:t>Con brio</w:t>
      </w:r>
      <w:r>
        <w:rPr>
          <w:rFonts w:hint="default" w:ascii="Times New Roman" w:hAnsi="Times New Roman" w:cs="Times New Roman"/>
          <w:sz w:val="24"/>
          <w:szCs w:val="24"/>
        </w:rPr>
        <w:t xml:space="preserve">»  </w:t>
      </w:r>
    </w:p>
    <w:p w14:paraId="2BEFDB85">
      <w:pPr>
        <w:ind w:firstLine="567"/>
        <w:rPr>
          <w:rFonts w:hint="default" w:ascii="Times New Roman" w:hAnsi="Times New Roman" w:cs="Times New Roman"/>
          <w:sz w:val="24"/>
          <w:szCs w:val="24"/>
        </w:rPr>
      </w:pPr>
    </w:p>
    <w:tbl>
      <w:tblPr>
        <w:tblStyle w:val="13"/>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7049"/>
      </w:tblGrid>
      <w:tr w14:paraId="0F45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204" w:type="dxa"/>
            <w:shd w:val="clear" w:color="auto" w:fill="auto"/>
            <w:vAlign w:val="center"/>
          </w:tcPr>
          <w:p w14:paraId="28F6EDBA">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Название учреждения (направляющая сторона)</w:t>
            </w:r>
          </w:p>
        </w:tc>
        <w:tc>
          <w:tcPr>
            <w:tcW w:w="7049" w:type="dxa"/>
            <w:shd w:val="clear" w:color="auto" w:fill="auto"/>
          </w:tcPr>
          <w:p w14:paraId="380C254C">
            <w:pPr>
              <w:spacing w:line="480" w:lineRule="auto"/>
              <w:contextualSpacing/>
              <w:rPr>
                <w:rFonts w:hint="default" w:ascii="Times New Roman" w:hAnsi="Times New Roman" w:cs="Times New Roman"/>
                <w:sz w:val="24"/>
                <w:szCs w:val="24"/>
                <w:lang w:eastAsia="en-US"/>
              </w:rPr>
            </w:pPr>
          </w:p>
        </w:tc>
      </w:tr>
      <w:tr w14:paraId="185A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04" w:type="dxa"/>
            <w:tcBorders>
              <w:bottom w:val="single" w:color="auto" w:sz="18" w:space="0"/>
            </w:tcBorders>
            <w:shd w:val="clear" w:color="auto" w:fill="auto"/>
            <w:vAlign w:val="center"/>
          </w:tcPr>
          <w:p w14:paraId="6FEB0355">
            <w:pPr>
              <w:contextualSpacing/>
              <w:rPr>
                <w:rFonts w:hint="default" w:ascii="Times New Roman" w:hAnsi="Times New Roman" w:cs="Times New Roman"/>
                <w:sz w:val="24"/>
                <w:szCs w:val="24"/>
                <w:lang w:val="ru-RU" w:eastAsia="en-US"/>
              </w:rPr>
            </w:pPr>
            <w:r>
              <w:rPr>
                <w:rFonts w:hint="default" w:ascii="Times New Roman" w:hAnsi="Times New Roman" w:cs="Times New Roman"/>
                <w:sz w:val="24"/>
                <w:szCs w:val="24"/>
                <w:lang w:eastAsia="en-US"/>
              </w:rPr>
              <w:t>Населенный пункт</w:t>
            </w:r>
            <w:r>
              <w:rPr>
                <w:rFonts w:hint="default" w:ascii="Times New Roman" w:hAnsi="Times New Roman" w:cs="Times New Roman"/>
                <w:sz w:val="24"/>
                <w:szCs w:val="24"/>
                <w:lang w:val="ru-RU" w:eastAsia="en-US"/>
              </w:rPr>
              <w:t>/ Страна</w:t>
            </w:r>
          </w:p>
        </w:tc>
        <w:tc>
          <w:tcPr>
            <w:tcW w:w="7049" w:type="dxa"/>
            <w:tcBorders>
              <w:bottom w:val="single" w:color="auto" w:sz="18" w:space="0"/>
            </w:tcBorders>
            <w:shd w:val="clear" w:color="auto" w:fill="auto"/>
          </w:tcPr>
          <w:p w14:paraId="632706F9">
            <w:pPr>
              <w:spacing w:line="480" w:lineRule="auto"/>
              <w:contextualSpacing/>
              <w:rPr>
                <w:rFonts w:hint="default" w:ascii="Times New Roman" w:hAnsi="Times New Roman" w:cs="Times New Roman"/>
                <w:sz w:val="24"/>
                <w:szCs w:val="24"/>
                <w:lang w:eastAsia="en-US"/>
              </w:rPr>
            </w:pPr>
          </w:p>
        </w:tc>
      </w:tr>
      <w:tr w14:paraId="5365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204" w:type="dxa"/>
            <w:tcBorders>
              <w:top w:val="single" w:color="auto" w:sz="18" w:space="0"/>
            </w:tcBorders>
            <w:shd w:val="clear" w:color="auto" w:fill="auto"/>
            <w:vAlign w:val="center"/>
          </w:tcPr>
          <w:p w14:paraId="5326DA66">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eastAsia="en-US"/>
              </w:rPr>
              <w:t>И</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eastAsia="en-US"/>
              </w:rPr>
              <w:t>О (полностью) руководителя/преподавателя</w:t>
            </w:r>
          </w:p>
        </w:tc>
        <w:tc>
          <w:tcPr>
            <w:tcW w:w="7049" w:type="dxa"/>
            <w:tcBorders>
              <w:top w:val="single" w:color="auto" w:sz="18" w:space="0"/>
            </w:tcBorders>
            <w:shd w:val="clear" w:color="auto" w:fill="auto"/>
          </w:tcPr>
          <w:p w14:paraId="7FDEA518">
            <w:pPr>
              <w:spacing w:line="480" w:lineRule="auto"/>
              <w:contextualSpacing/>
              <w:rPr>
                <w:rFonts w:hint="default" w:ascii="Times New Roman" w:hAnsi="Times New Roman" w:cs="Times New Roman"/>
                <w:sz w:val="24"/>
                <w:szCs w:val="24"/>
                <w:lang w:eastAsia="en-US"/>
              </w:rPr>
            </w:pPr>
          </w:p>
        </w:tc>
      </w:tr>
      <w:tr w14:paraId="09DA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04" w:type="dxa"/>
            <w:shd w:val="clear" w:color="auto" w:fill="auto"/>
            <w:vAlign w:val="center"/>
          </w:tcPr>
          <w:p w14:paraId="351B0F2D">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Контактный телефон (мобильный)</w:t>
            </w:r>
          </w:p>
        </w:tc>
        <w:tc>
          <w:tcPr>
            <w:tcW w:w="7049" w:type="dxa"/>
            <w:shd w:val="clear" w:color="auto" w:fill="auto"/>
          </w:tcPr>
          <w:p w14:paraId="2ADCD693">
            <w:pPr>
              <w:spacing w:line="480" w:lineRule="auto"/>
              <w:contextualSpacing/>
              <w:rPr>
                <w:rFonts w:hint="default" w:ascii="Times New Roman" w:hAnsi="Times New Roman" w:cs="Times New Roman"/>
                <w:sz w:val="24"/>
                <w:szCs w:val="24"/>
                <w:lang w:eastAsia="en-US"/>
              </w:rPr>
            </w:pPr>
          </w:p>
        </w:tc>
      </w:tr>
      <w:tr w14:paraId="2B26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204" w:type="dxa"/>
            <w:tcBorders>
              <w:bottom w:val="single" w:color="auto" w:sz="18" w:space="0"/>
            </w:tcBorders>
            <w:shd w:val="clear" w:color="auto" w:fill="auto"/>
            <w:vAlign w:val="center"/>
          </w:tcPr>
          <w:p w14:paraId="6A2D09DA">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Электронная почта (обязательно)</w:t>
            </w:r>
          </w:p>
        </w:tc>
        <w:tc>
          <w:tcPr>
            <w:tcW w:w="7049" w:type="dxa"/>
            <w:tcBorders>
              <w:bottom w:val="single" w:color="auto" w:sz="18" w:space="0"/>
            </w:tcBorders>
            <w:shd w:val="clear" w:color="auto" w:fill="auto"/>
          </w:tcPr>
          <w:p w14:paraId="50E08B5A">
            <w:pPr>
              <w:spacing w:line="480" w:lineRule="auto"/>
              <w:contextualSpacing/>
              <w:rPr>
                <w:rFonts w:hint="default" w:ascii="Times New Roman" w:hAnsi="Times New Roman" w:cs="Times New Roman"/>
                <w:sz w:val="24"/>
                <w:szCs w:val="24"/>
                <w:lang w:eastAsia="en-US"/>
              </w:rPr>
            </w:pPr>
          </w:p>
        </w:tc>
      </w:tr>
      <w:tr w14:paraId="5C72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204" w:type="dxa"/>
            <w:tcBorders>
              <w:top w:val="single" w:color="auto" w:sz="18" w:space="0"/>
            </w:tcBorders>
            <w:shd w:val="clear" w:color="auto" w:fill="auto"/>
            <w:vAlign w:val="center"/>
          </w:tcPr>
          <w:p w14:paraId="3E93C8D7">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eastAsia="en-US"/>
              </w:rPr>
              <w:t>И</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eastAsia="en-US"/>
              </w:rPr>
              <w:t>О (полностью) солиста/название коллектива</w:t>
            </w:r>
          </w:p>
        </w:tc>
        <w:tc>
          <w:tcPr>
            <w:tcW w:w="7049" w:type="dxa"/>
            <w:tcBorders>
              <w:top w:val="single" w:color="auto" w:sz="18" w:space="0"/>
            </w:tcBorders>
            <w:shd w:val="clear" w:color="auto" w:fill="auto"/>
          </w:tcPr>
          <w:p w14:paraId="50F226F0">
            <w:pPr>
              <w:spacing w:line="480" w:lineRule="auto"/>
              <w:contextualSpacing/>
              <w:rPr>
                <w:rFonts w:hint="default" w:ascii="Times New Roman" w:hAnsi="Times New Roman" w:cs="Times New Roman"/>
                <w:sz w:val="24"/>
                <w:szCs w:val="24"/>
                <w:lang w:eastAsia="en-US"/>
              </w:rPr>
            </w:pPr>
          </w:p>
        </w:tc>
      </w:tr>
      <w:tr w14:paraId="2D6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204" w:type="dxa"/>
            <w:tcBorders>
              <w:top w:val="single" w:color="auto" w:sz="18" w:space="0"/>
            </w:tcBorders>
            <w:shd w:val="clear" w:color="auto" w:fill="auto"/>
            <w:vAlign w:val="center"/>
          </w:tcPr>
          <w:p w14:paraId="45A32EDF">
            <w:pPr>
              <w:contextualSpacing/>
              <w:rPr>
                <w:rFonts w:hint="default" w:ascii="Times New Roman" w:hAnsi="Times New Roman" w:cs="Times New Roman"/>
                <w:sz w:val="24"/>
                <w:szCs w:val="24"/>
                <w:lang w:val="ru-RU" w:eastAsia="en-US"/>
              </w:rPr>
            </w:pPr>
            <w:r>
              <w:rPr>
                <w:rFonts w:hint="default" w:ascii="Times New Roman" w:hAnsi="Times New Roman" w:cs="Times New Roman"/>
                <w:sz w:val="24"/>
                <w:szCs w:val="24"/>
                <w:lang w:val="ru-RU" w:eastAsia="en-US"/>
              </w:rPr>
              <w:t>Возрастная категория</w:t>
            </w:r>
          </w:p>
        </w:tc>
        <w:tc>
          <w:tcPr>
            <w:tcW w:w="7049" w:type="dxa"/>
            <w:tcBorders>
              <w:top w:val="single" w:color="auto" w:sz="18" w:space="0"/>
            </w:tcBorders>
            <w:shd w:val="clear" w:color="auto" w:fill="auto"/>
          </w:tcPr>
          <w:p w14:paraId="7490494D">
            <w:pPr>
              <w:spacing w:line="480" w:lineRule="auto"/>
              <w:contextualSpacing/>
              <w:rPr>
                <w:rFonts w:hint="default" w:ascii="Times New Roman" w:hAnsi="Times New Roman" w:cs="Times New Roman"/>
                <w:sz w:val="24"/>
                <w:szCs w:val="24"/>
                <w:lang w:eastAsia="en-US"/>
              </w:rPr>
            </w:pPr>
          </w:p>
        </w:tc>
      </w:tr>
      <w:tr w14:paraId="1FFB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204" w:type="dxa"/>
            <w:shd w:val="clear" w:color="auto" w:fill="auto"/>
            <w:vAlign w:val="center"/>
          </w:tcPr>
          <w:p w14:paraId="13FAD283">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Ф</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eastAsia="en-US"/>
              </w:rPr>
              <w:t>И</w:t>
            </w:r>
            <w:r>
              <w:rPr>
                <w:rFonts w:hint="default" w:ascii="Times New Roman" w:hAnsi="Times New Roman" w:cs="Times New Roman"/>
                <w:sz w:val="24"/>
                <w:szCs w:val="24"/>
                <w:lang w:val="ru-RU" w:eastAsia="en-US"/>
              </w:rPr>
              <w:t xml:space="preserve">. </w:t>
            </w:r>
            <w:r>
              <w:rPr>
                <w:rFonts w:hint="default" w:ascii="Times New Roman" w:hAnsi="Times New Roman" w:cs="Times New Roman"/>
                <w:sz w:val="24"/>
                <w:szCs w:val="24"/>
                <w:lang w:eastAsia="en-US"/>
              </w:rPr>
              <w:t xml:space="preserve">О (полностью) концертмейстера </w:t>
            </w:r>
          </w:p>
          <w:p w14:paraId="6FE2CD31">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(при наличии) </w:t>
            </w:r>
          </w:p>
        </w:tc>
        <w:tc>
          <w:tcPr>
            <w:tcW w:w="7049" w:type="dxa"/>
            <w:shd w:val="clear" w:color="auto" w:fill="auto"/>
          </w:tcPr>
          <w:p w14:paraId="16676122">
            <w:pPr>
              <w:spacing w:line="480" w:lineRule="auto"/>
              <w:contextualSpacing/>
              <w:rPr>
                <w:rFonts w:hint="default" w:ascii="Times New Roman" w:hAnsi="Times New Roman" w:cs="Times New Roman"/>
                <w:sz w:val="24"/>
                <w:szCs w:val="24"/>
                <w:lang w:eastAsia="en-US"/>
              </w:rPr>
            </w:pPr>
          </w:p>
        </w:tc>
      </w:tr>
      <w:tr w14:paraId="522C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04" w:type="dxa"/>
            <w:shd w:val="clear" w:color="auto" w:fill="auto"/>
            <w:vAlign w:val="center"/>
          </w:tcPr>
          <w:p w14:paraId="1103BDC3">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Номинация</w:t>
            </w:r>
          </w:p>
        </w:tc>
        <w:tc>
          <w:tcPr>
            <w:tcW w:w="7049" w:type="dxa"/>
            <w:shd w:val="clear" w:color="auto" w:fill="auto"/>
          </w:tcPr>
          <w:p w14:paraId="11E231FD">
            <w:pPr>
              <w:spacing w:line="480" w:lineRule="auto"/>
              <w:contextualSpacing/>
              <w:rPr>
                <w:rFonts w:hint="default" w:ascii="Times New Roman" w:hAnsi="Times New Roman" w:cs="Times New Roman"/>
                <w:sz w:val="24"/>
                <w:szCs w:val="24"/>
                <w:lang w:eastAsia="en-US"/>
              </w:rPr>
            </w:pPr>
          </w:p>
        </w:tc>
      </w:tr>
      <w:tr w14:paraId="1DC2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04" w:type="dxa"/>
            <w:shd w:val="clear" w:color="auto" w:fill="auto"/>
            <w:vAlign w:val="center"/>
          </w:tcPr>
          <w:p w14:paraId="7858AA68">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Возрастная категория, класс обучения </w:t>
            </w:r>
          </w:p>
        </w:tc>
        <w:tc>
          <w:tcPr>
            <w:tcW w:w="7049" w:type="dxa"/>
            <w:shd w:val="clear" w:color="auto" w:fill="auto"/>
          </w:tcPr>
          <w:p w14:paraId="01D8293C">
            <w:pPr>
              <w:spacing w:line="480" w:lineRule="auto"/>
              <w:contextualSpacing/>
              <w:rPr>
                <w:rFonts w:hint="default" w:ascii="Times New Roman" w:hAnsi="Times New Roman" w:cs="Times New Roman"/>
                <w:sz w:val="24"/>
                <w:szCs w:val="24"/>
                <w:lang w:eastAsia="en-US"/>
              </w:rPr>
            </w:pPr>
          </w:p>
        </w:tc>
      </w:tr>
      <w:tr w14:paraId="7620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04" w:type="dxa"/>
            <w:shd w:val="clear" w:color="auto" w:fill="auto"/>
            <w:vAlign w:val="center"/>
          </w:tcPr>
          <w:p w14:paraId="3C6BACCF">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Согласие на обработку персональных данных (да/нет)</w:t>
            </w:r>
          </w:p>
        </w:tc>
        <w:tc>
          <w:tcPr>
            <w:tcW w:w="7049" w:type="dxa"/>
            <w:shd w:val="clear" w:color="auto" w:fill="auto"/>
          </w:tcPr>
          <w:p w14:paraId="3B08D3B9">
            <w:pPr>
              <w:spacing w:line="480" w:lineRule="auto"/>
              <w:contextualSpacing/>
              <w:rPr>
                <w:rFonts w:hint="default" w:ascii="Times New Roman" w:hAnsi="Times New Roman" w:cs="Times New Roman"/>
                <w:sz w:val="24"/>
                <w:szCs w:val="24"/>
                <w:lang w:eastAsia="en-US"/>
              </w:rPr>
            </w:pPr>
          </w:p>
        </w:tc>
      </w:tr>
      <w:tr w14:paraId="457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04" w:type="dxa"/>
            <w:vMerge w:val="restart"/>
            <w:shd w:val="clear" w:color="auto" w:fill="auto"/>
            <w:vAlign w:val="center"/>
          </w:tcPr>
          <w:p w14:paraId="109A18E4">
            <w:pPr>
              <w:contextualSpacing/>
              <w:rPr>
                <w:rFonts w:hint="default" w:ascii="Times New Roman" w:hAnsi="Times New Roman" w:cs="Times New Roman"/>
                <w:sz w:val="24"/>
                <w:szCs w:val="24"/>
                <w:lang w:eastAsia="en-US"/>
              </w:rPr>
            </w:pPr>
          </w:p>
          <w:p w14:paraId="3A27FA4C">
            <w:pPr>
              <w:contextualSpacing/>
              <w:rPr>
                <w:rFonts w:hint="default" w:ascii="Times New Roman" w:hAnsi="Times New Roman" w:cs="Times New Roman"/>
                <w:sz w:val="24"/>
                <w:szCs w:val="24"/>
                <w:lang w:eastAsia="en-US"/>
              </w:rPr>
            </w:pPr>
          </w:p>
          <w:p w14:paraId="2FDAAC06">
            <w:pPr>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 xml:space="preserve">Состав ансамбля с указанием инструментов </w:t>
            </w:r>
          </w:p>
          <w:p w14:paraId="3A97613A">
            <w:pPr>
              <w:contextualSpacing/>
              <w:rPr>
                <w:rFonts w:hint="default" w:ascii="Times New Roman" w:hAnsi="Times New Roman" w:cs="Times New Roman"/>
                <w:sz w:val="24"/>
                <w:szCs w:val="24"/>
                <w:lang w:eastAsia="en-US"/>
              </w:rPr>
            </w:pPr>
          </w:p>
          <w:p w14:paraId="0FA8A7B6">
            <w:pPr>
              <w:contextualSpacing/>
              <w:rPr>
                <w:rFonts w:hint="default" w:ascii="Times New Roman" w:hAnsi="Times New Roman" w:cs="Times New Roman"/>
                <w:sz w:val="24"/>
                <w:szCs w:val="24"/>
                <w:lang w:eastAsia="en-US"/>
              </w:rPr>
            </w:pPr>
          </w:p>
        </w:tc>
        <w:tc>
          <w:tcPr>
            <w:tcW w:w="7049" w:type="dxa"/>
            <w:shd w:val="clear" w:color="auto" w:fill="auto"/>
          </w:tcPr>
          <w:p w14:paraId="6B4E6CBE">
            <w:pPr>
              <w:spacing w:line="480" w:lineRule="auto"/>
              <w:contextualSpacing/>
              <w:rPr>
                <w:rFonts w:hint="default" w:ascii="Times New Roman" w:hAnsi="Times New Roman" w:cs="Times New Roman"/>
                <w:sz w:val="24"/>
                <w:szCs w:val="24"/>
                <w:lang w:eastAsia="en-US"/>
              </w:rPr>
            </w:pPr>
          </w:p>
        </w:tc>
      </w:tr>
      <w:tr w14:paraId="01E8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04" w:type="dxa"/>
            <w:vMerge w:val="continue"/>
            <w:shd w:val="clear" w:color="auto" w:fill="auto"/>
            <w:vAlign w:val="center"/>
          </w:tcPr>
          <w:p w14:paraId="524DCFC5">
            <w:pPr>
              <w:contextualSpacing/>
              <w:rPr>
                <w:rFonts w:hint="default" w:ascii="Times New Roman" w:hAnsi="Times New Roman" w:cs="Times New Roman"/>
                <w:sz w:val="24"/>
                <w:szCs w:val="24"/>
                <w:lang w:eastAsia="en-US"/>
              </w:rPr>
            </w:pPr>
          </w:p>
        </w:tc>
        <w:tc>
          <w:tcPr>
            <w:tcW w:w="7049" w:type="dxa"/>
            <w:shd w:val="clear" w:color="auto" w:fill="auto"/>
          </w:tcPr>
          <w:p w14:paraId="191DB8D3">
            <w:pPr>
              <w:spacing w:line="480" w:lineRule="auto"/>
              <w:contextualSpacing/>
              <w:rPr>
                <w:rFonts w:hint="default" w:ascii="Times New Roman" w:hAnsi="Times New Roman" w:cs="Times New Roman"/>
                <w:sz w:val="24"/>
                <w:szCs w:val="24"/>
                <w:lang w:eastAsia="en-US"/>
              </w:rPr>
            </w:pPr>
          </w:p>
        </w:tc>
      </w:tr>
      <w:tr w14:paraId="5F7E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04" w:type="dxa"/>
            <w:vMerge w:val="continue"/>
            <w:shd w:val="clear" w:color="auto" w:fill="auto"/>
            <w:vAlign w:val="center"/>
          </w:tcPr>
          <w:p w14:paraId="49A8ADD7">
            <w:pPr>
              <w:contextualSpacing/>
              <w:rPr>
                <w:rFonts w:hint="default" w:ascii="Times New Roman" w:hAnsi="Times New Roman" w:cs="Times New Roman"/>
                <w:sz w:val="24"/>
                <w:szCs w:val="24"/>
                <w:lang w:eastAsia="en-US"/>
              </w:rPr>
            </w:pPr>
          </w:p>
        </w:tc>
        <w:tc>
          <w:tcPr>
            <w:tcW w:w="7049" w:type="dxa"/>
            <w:shd w:val="clear" w:color="auto" w:fill="auto"/>
          </w:tcPr>
          <w:p w14:paraId="4A546F25">
            <w:pPr>
              <w:spacing w:line="480" w:lineRule="auto"/>
              <w:contextualSpacing/>
              <w:rPr>
                <w:rFonts w:hint="default" w:ascii="Times New Roman" w:hAnsi="Times New Roman" w:cs="Times New Roman"/>
                <w:sz w:val="24"/>
                <w:szCs w:val="24"/>
                <w:lang w:eastAsia="en-US"/>
              </w:rPr>
            </w:pPr>
          </w:p>
        </w:tc>
      </w:tr>
      <w:tr w14:paraId="2B15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04" w:type="dxa"/>
            <w:vMerge w:val="continue"/>
            <w:shd w:val="clear" w:color="auto" w:fill="auto"/>
            <w:vAlign w:val="center"/>
          </w:tcPr>
          <w:p w14:paraId="7F5CC219">
            <w:pPr>
              <w:contextualSpacing/>
              <w:rPr>
                <w:rFonts w:hint="default" w:ascii="Times New Roman" w:hAnsi="Times New Roman" w:cs="Times New Roman"/>
                <w:sz w:val="24"/>
                <w:szCs w:val="24"/>
                <w:lang w:eastAsia="en-US"/>
              </w:rPr>
            </w:pPr>
          </w:p>
        </w:tc>
        <w:tc>
          <w:tcPr>
            <w:tcW w:w="7049" w:type="dxa"/>
            <w:shd w:val="clear" w:color="auto" w:fill="auto"/>
          </w:tcPr>
          <w:p w14:paraId="13F025F7">
            <w:pPr>
              <w:spacing w:line="480" w:lineRule="auto"/>
              <w:contextualSpacing/>
              <w:rPr>
                <w:rFonts w:hint="default" w:ascii="Times New Roman" w:hAnsi="Times New Roman" w:cs="Times New Roman"/>
                <w:sz w:val="24"/>
                <w:szCs w:val="24"/>
                <w:lang w:eastAsia="en-US"/>
              </w:rPr>
            </w:pPr>
          </w:p>
        </w:tc>
      </w:tr>
      <w:tr w14:paraId="3D74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204" w:type="dxa"/>
            <w:vMerge w:val="continue"/>
            <w:shd w:val="clear" w:color="auto" w:fill="auto"/>
            <w:vAlign w:val="center"/>
          </w:tcPr>
          <w:p w14:paraId="33552892">
            <w:pPr>
              <w:contextualSpacing/>
              <w:rPr>
                <w:rFonts w:hint="default" w:ascii="Times New Roman" w:hAnsi="Times New Roman" w:cs="Times New Roman"/>
                <w:sz w:val="24"/>
                <w:szCs w:val="24"/>
                <w:lang w:eastAsia="en-US"/>
              </w:rPr>
            </w:pPr>
          </w:p>
        </w:tc>
        <w:tc>
          <w:tcPr>
            <w:tcW w:w="7049" w:type="dxa"/>
            <w:shd w:val="clear" w:color="auto" w:fill="auto"/>
          </w:tcPr>
          <w:p w14:paraId="3079A98F">
            <w:pPr>
              <w:spacing w:line="480" w:lineRule="auto"/>
              <w:contextualSpacing/>
              <w:rPr>
                <w:rFonts w:hint="default" w:ascii="Times New Roman" w:hAnsi="Times New Roman" w:cs="Times New Roman"/>
                <w:sz w:val="24"/>
                <w:szCs w:val="24"/>
                <w:lang w:eastAsia="en-US"/>
              </w:rPr>
            </w:pPr>
          </w:p>
        </w:tc>
      </w:tr>
      <w:tr w14:paraId="0CE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204" w:type="dxa"/>
            <w:vMerge w:val="restart"/>
            <w:shd w:val="clear" w:color="auto" w:fill="auto"/>
            <w:vAlign w:val="center"/>
          </w:tcPr>
          <w:p w14:paraId="3DC76ECD">
            <w:pPr>
              <w:ind w:left="-200" w:leftChars="-100" w:firstLine="0" w:firstLineChars="0"/>
              <w:contextualSpacing/>
              <w:rPr>
                <w:rFonts w:hint="default" w:ascii="Times New Roman" w:hAnsi="Times New Roman" w:cs="Times New Roman"/>
                <w:sz w:val="24"/>
                <w:szCs w:val="24"/>
                <w:lang w:eastAsia="en-US"/>
              </w:rPr>
            </w:pPr>
          </w:p>
          <w:p w14:paraId="4CFBBA4E">
            <w:pPr>
              <w:ind w:left="-200" w:leftChars="-100" w:firstLine="0" w:firstLineChars="0"/>
              <w:contextualSpacing/>
              <w:rPr>
                <w:rFonts w:hint="default" w:ascii="Times New Roman" w:hAnsi="Times New Roman" w:cs="Times New Roman"/>
                <w:sz w:val="24"/>
                <w:szCs w:val="24"/>
                <w:lang w:eastAsia="en-US"/>
              </w:rPr>
            </w:pPr>
          </w:p>
          <w:p w14:paraId="4BF7C0D1">
            <w:pPr>
              <w:ind w:left="-200" w:leftChars="-100" w:firstLine="0" w:firstLineChars="0"/>
              <w:contextualSpacing/>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Конкурсная программа, композитор, хронометраж</w:t>
            </w:r>
          </w:p>
          <w:p w14:paraId="37EE4B1B">
            <w:pPr>
              <w:ind w:left="-200" w:leftChars="-100" w:firstLine="0" w:firstLineChars="0"/>
              <w:contextualSpacing/>
              <w:rPr>
                <w:rFonts w:hint="default" w:ascii="Times New Roman" w:hAnsi="Times New Roman" w:cs="Times New Roman"/>
                <w:sz w:val="24"/>
                <w:szCs w:val="24"/>
                <w:lang w:eastAsia="en-US"/>
              </w:rPr>
            </w:pPr>
          </w:p>
          <w:p w14:paraId="766F44BA">
            <w:pPr>
              <w:ind w:left="-200" w:leftChars="-100" w:firstLine="0" w:firstLineChars="0"/>
              <w:contextualSpacing/>
              <w:rPr>
                <w:rFonts w:hint="default" w:ascii="Times New Roman" w:hAnsi="Times New Roman" w:cs="Times New Roman"/>
                <w:sz w:val="24"/>
                <w:szCs w:val="24"/>
                <w:lang w:eastAsia="en-US"/>
              </w:rPr>
            </w:pPr>
          </w:p>
        </w:tc>
        <w:tc>
          <w:tcPr>
            <w:tcW w:w="7049" w:type="dxa"/>
            <w:shd w:val="clear" w:color="auto" w:fill="auto"/>
          </w:tcPr>
          <w:p w14:paraId="0E07E995">
            <w:pPr>
              <w:spacing w:line="480" w:lineRule="auto"/>
              <w:ind w:left="-200" w:leftChars="-100" w:firstLine="0" w:firstLineChars="0"/>
              <w:contextualSpacing/>
              <w:rPr>
                <w:rFonts w:hint="default" w:ascii="Times New Roman" w:hAnsi="Times New Roman" w:cs="Times New Roman"/>
                <w:sz w:val="24"/>
                <w:szCs w:val="24"/>
                <w:lang w:eastAsia="en-US"/>
              </w:rPr>
            </w:pPr>
          </w:p>
        </w:tc>
      </w:tr>
      <w:tr w14:paraId="2208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204" w:type="dxa"/>
            <w:vMerge w:val="continue"/>
            <w:shd w:val="clear" w:color="auto" w:fill="auto"/>
            <w:vAlign w:val="center"/>
          </w:tcPr>
          <w:p w14:paraId="2E5F8AD7">
            <w:pPr>
              <w:ind w:left="-200" w:leftChars="-100" w:firstLine="0" w:firstLineChars="0"/>
              <w:contextualSpacing/>
              <w:rPr>
                <w:rFonts w:hint="default" w:ascii="Times New Roman" w:hAnsi="Times New Roman" w:cs="Times New Roman"/>
                <w:sz w:val="24"/>
                <w:szCs w:val="24"/>
                <w:lang w:eastAsia="en-US"/>
              </w:rPr>
            </w:pPr>
          </w:p>
        </w:tc>
        <w:tc>
          <w:tcPr>
            <w:tcW w:w="7049" w:type="dxa"/>
            <w:shd w:val="clear" w:color="auto" w:fill="auto"/>
          </w:tcPr>
          <w:p w14:paraId="7D25C5BC">
            <w:pPr>
              <w:spacing w:line="480" w:lineRule="auto"/>
              <w:ind w:left="-200" w:leftChars="-100" w:firstLine="0" w:firstLineChars="0"/>
              <w:contextualSpacing/>
              <w:rPr>
                <w:rFonts w:hint="default" w:ascii="Times New Roman" w:hAnsi="Times New Roman" w:cs="Times New Roman"/>
                <w:sz w:val="24"/>
                <w:szCs w:val="24"/>
                <w:lang w:eastAsia="en-US"/>
              </w:rPr>
            </w:pPr>
          </w:p>
        </w:tc>
      </w:tr>
    </w:tbl>
    <w:p w14:paraId="2BB74C3E">
      <w:pPr>
        <w:ind w:left="-200" w:leftChars="-100" w:firstLine="0" w:firstLineChars="0"/>
        <w:rPr>
          <w:rFonts w:hint="default" w:ascii="Times New Roman" w:hAnsi="Times New Roman" w:cs="Times New Roman"/>
          <w:sz w:val="24"/>
          <w:szCs w:val="24"/>
        </w:rPr>
      </w:pPr>
    </w:p>
    <w:p w14:paraId="2D89470B">
      <w:pPr>
        <w:ind w:left="-20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Обратите внимание на корректное заполнение заявки (документы для награждения заполняются на основании заявки). Организатор за предоставленные Вами данные ответственности не несет. </w:t>
      </w:r>
    </w:p>
    <w:p w14:paraId="1B7BEDF4">
      <w:pPr>
        <w:ind w:firstLine="567"/>
        <w:jc w:val="right"/>
        <w:rPr>
          <w:rFonts w:hint="default" w:ascii="Times New Roman" w:hAnsi="Times New Roman" w:cs="Times New Roman"/>
          <w:bCs/>
          <w:i/>
          <w:iCs/>
          <w:sz w:val="24"/>
          <w:szCs w:val="24"/>
        </w:rPr>
      </w:pPr>
      <w:r>
        <w:rPr>
          <w:rFonts w:hint="default" w:ascii="Times New Roman" w:hAnsi="Times New Roman" w:cs="Times New Roman"/>
          <w:bCs/>
          <w:i/>
          <w:iCs/>
          <w:sz w:val="24"/>
          <w:szCs w:val="24"/>
        </w:rPr>
        <w:t>Приложение 2</w:t>
      </w:r>
      <w:r>
        <w:rPr>
          <w:rFonts w:hint="default" w:ascii="Times New Roman" w:hAnsi="Times New Roman" w:cs="Times New Roman"/>
          <w:bCs/>
          <w:i/>
          <w:iCs/>
          <w:sz w:val="24"/>
          <w:szCs w:val="24"/>
        </w:rPr>
        <w:br w:type="textWrapping"/>
      </w:r>
      <w:r>
        <w:rPr>
          <w:rFonts w:hint="default" w:ascii="Times New Roman" w:hAnsi="Times New Roman" w:cs="Times New Roman"/>
          <w:bCs/>
          <w:i/>
          <w:iCs/>
          <w:sz w:val="24"/>
          <w:szCs w:val="24"/>
        </w:rPr>
        <w:t>(заполняется руководителем/преподавателем)</w:t>
      </w:r>
    </w:p>
    <w:p w14:paraId="467D2AE9">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Согласие</w:t>
      </w:r>
    </w:p>
    <w:p w14:paraId="3D361430">
      <w:pPr>
        <w:ind w:firstLine="567"/>
        <w:jc w:val="center"/>
        <w:rPr>
          <w:rFonts w:hint="default" w:ascii="Times New Roman" w:hAnsi="Times New Roman" w:cs="Times New Roman"/>
          <w:b/>
          <w:bCs/>
          <w:sz w:val="24"/>
          <w:szCs w:val="24"/>
        </w:rPr>
      </w:pPr>
      <w:r>
        <w:rPr>
          <w:rFonts w:hint="default" w:ascii="Times New Roman" w:hAnsi="Times New Roman" w:cs="Times New Roman"/>
          <w:b/>
          <w:sz w:val="24"/>
          <w:szCs w:val="24"/>
        </w:rPr>
        <w:t>на обработку персональных данных</w:t>
      </w:r>
    </w:p>
    <w:p w14:paraId="46126B0B">
      <w:pPr>
        <w:ind w:firstLine="567"/>
        <w:jc w:val="center"/>
        <w:rPr>
          <w:rFonts w:hint="default" w:ascii="Times New Roman" w:hAnsi="Times New Roman" w:cs="Times New Roman"/>
          <w:b/>
          <w:sz w:val="24"/>
          <w:szCs w:val="24"/>
        </w:rPr>
      </w:pPr>
    </w:p>
    <w:p w14:paraId="71DD9F08">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_____________</w:t>
      </w:r>
      <w:r>
        <w:rPr>
          <w:rFonts w:hint="default" w:ascii="Times New Roman" w:hAnsi="Times New Roman" w:cs="Times New Roman"/>
          <w:sz w:val="24"/>
          <w:szCs w:val="24"/>
          <w:lang w:val="ru-RU"/>
        </w:rPr>
        <w:t>______</w:t>
      </w:r>
      <w:r>
        <w:rPr>
          <w:rFonts w:hint="default" w:ascii="Times New Roman" w:hAnsi="Times New Roman" w:cs="Times New Roman"/>
          <w:sz w:val="24"/>
          <w:szCs w:val="24"/>
        </w:rPr>
        <w:t>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w:t>
      </w:r>
    </w:p>
    <w:p w14:paraId="729786F3">
      <w:pPr>
        <w:tabs>
          <w:tab w:val="left" w:pos="240"/>
          <w:tab w:val="left" w:pos="2400"/>
          <w:tab w:val="left" w:pos="5760"/>
        </w:tabs>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 _________________, выдан 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____,</w:t>
      </w:r>
      <w:r>
        <w:rPr>
          <w:rFonts w:hint="default" w:ascii="Times New Roman" w:hAnsi="Times New Roman" w:cs="Times New Roman"/>
          <w:sz w:val="24"/>
          <w:szCs w:val="24"/>
        </w:rPr>
        <w:br w:type="textWrapping"/>
      </w:r>
      <w:r>
        <w:rPr>
          <w:rFonts w:hint="default" w:ascii="Times New Roman" w:hAnsi="Times New Roman" w:cs="Times New Roman"/>
          <w:sz w:val="24"/>
          <w:szCs w:val="24"/>
        </w:rPr>
        <w:tab/>
      </w:r>
      <w:r>
        <w:rPr>
          <w:rFonts w:hint="default" w:ascii="Times New Roman" w:hAnsi="Times New Roman" w:cs="Times New Roman"/>
          <w:sz w:val="24"/>
          <w:szCs w:val="24"/>
        </w:rPr>
        <w:t>(вид документа)</w:t>
      </w:r>
      <w:r>
        <w:rPr>
          <w:rFonts w:hint="default" w:ascii="Times New Roman" w:hAnsi="Times New Roman" w:cs="Times New Roman"/>
          <w:sz w:val="24"/>
          <w:szCs w:val="24"/>
        </w:rPr>
        <w:tab/>
      </w:r>
      <w:r>
        <w:rPr>
          <w:rFonts w:hint="default" w:ascii="Times New Roman" w:hAnsi="Times New Roman" w:cs="Times New Roman"/>
          <w:sz w:val="24"/>
          <w:szCs w:val="24"/>
        </w:rPr>
        <w:t>(серия, номер)</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(когда и кем выдан)</w:t>
      </w:r>
    </w:p>
    <w:p w14:paraId="5BF023A4">
      <w:pPr>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w:t>
      </w:r>
    </w:p>
    <w:p w14:paraId="0E413496">
      <w:pPr>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проживающий(ая) по адресу: ________________________________________</w:t>
      </w:r>
      <w:r>
        <w:rPr>
          <w:rFonts w:hint="default" w:ascii="Times New Roman" w:hAnsi="Times New Roman" w:cs="Times New Roman"/>
          <w:sz w:val="24"/>
          <w:szCs w:val="24"/>
          <w:lang w:val="ru-RU"/>
        </w:rPr>
        <w:t>_</w:t>
      </w:r>
      <w:r>
        <w:rPr>
          <w:rFonts w:hint="default" w:ascii="Times New Roman" w:hAnsi="Times New Roman" w:cs="Times New Roman"/>
          <w:sz w:val="24"/>
          <w:szCs w:val="24"/>
        </w:rPr>
        <w:t>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_____</w:t>
      </w:r>
    </w:p>
    <w:p w14:paraId="75E861E1">
      <w:pPr>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w:t>
      </w:r>
      <w:r>
        <w:rPr>
          <w:rFonts w:hint="default" w:ascii="Times New Roman" w:hAnsi="Times New Roman" w:cs="Times New Roman"/>
          <w:sz w:val="24"/>
          <w:szCs w:val="24"/>
        </w:rPr>
        <w:br w:type="textWrapping"/>
      </w:r>
      <w:r>
        <w:rPr>
          <w:rFonts w:hint="default" w:ascii="Times New Roman" w:hAnsi="Times New Roman" w:cs="Times New Roman"/>
          <w:sz w:val="24"/>
          <w:szCs w:val="24"/>
        </w:rPr>
        <w:t>в соответствии с пунктом 4 ст</w:t>
      </w:r>
      <w:r>
        <w:rPr>
          <w:rFonts w:hint="default" w:ascii="Times New Roman" w:hAnsi="Times New Roman" w:cs="Times New Roman"/>
          <w:sz w:val="24"/>
          <w:szCs w:val="24"/>
          <w:lang w:val="ru-RU"/>
        </w:rPr>
        <w:t>.</w:t>
      </w:r>
      <w:r>
        <w:rPr>
          <w:rFonts w:hint="default" w:ascii="Times New Roman" w:hAnsi="Times New Roman" w:cs="Times New Roman"/>
          <w:sz w:val="24"/>
          <w:szCs w:val="24"/>
        </w:rPr>
        <w:t>9</w:t>
      </w:r>
      <w:r>
        <w:rPr>
          <w:rFonts w:hint="default" w:ascii="Times New Roman" w:hAnsi="Times New Roman" w:cs="Times New Roman"/>
          <w:sz w:val="24"/>
          <w:szCs w:val="24"/>
          <w:lang w:val="ru-RU"/>
        </w:rPr>
        <w:t>, ст. 11</w:t>
      </w:r>
      <w:r>
        <w:rPr>
          <w:rFonts w:hint="default" w:ascii="Times New Roman" w:hAnsi="Times New Roman" w:cs="Times New Roman"/>
          <w:sz w:val="24"/>
          <w:szCs w:val="24"/>
        </w:rPr>
        <w:t xml:space="preserve"> закона Российской Федерации от 27.07.2006 № 152-ФЗ «О персональных данных» даю согласие государственному бюджетному учреждению культуры «Смоленский областной центр народного творчества» (место нахождения: 214000, Российская Федерация, г. Смоленск, ул. Бакунина, д. 3) на обработку моих персональных данных: фамилии, имени, отчества; </w:t>
      </w:r>
      <w:r>
        <w:rPr>
          <w:rFonts w:hint="default" w:ascii="Times New Roman" w:hAnsi="Times New Roman" w:cs="Times New Roman"/>
          <w:sz w:val="24"/>
          <w:szCs w:val="24"/>
          <w:lang w:eastAsia="en-US"/>
        </w:rPr>
        <w:t xml:space="preserve">вида документа, удостоверяющего личность; данных документа, удостоверяющего личность; адреса проживания; населенного пункта; </w:t>
      </w:r>
      <w:r>
        <w:rPr>
          <w:rFonts w:hint="default" w:ascii="Times New Roman" w:hAnsi="Times New Roman" w:cs="Times New Roman"/>
          <w:sz w:val="24"/>
          <w:szCs w:val="24"/>
        </w:rPr>
        <w:t xml:space="preserve">названия учреждения; названия коллектива (при наличии); адреса электронной почты; контактного телефона (мобильного); биометрических данных (фото-, видеоизображения). </w:t>
      </w:r>
    </w:p>
    <w:p w14:paraId="7FE90C37">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Я даю согласие на обработку моих персональных данных в целях участия  </w:t>
      </w:r>
      <w:r>
        <w:rPr>
          <w:rFonts w:hint="default" w:ascii="Times New Roman" w:hAnsi="Times New Roman" w:cs="Times New Roman"/>
          <w:sz w:val="24"/>
          <w:szCs w:val="24"/>
          <w:lang w:val="ru-RU"/>
        </w:rPr>
        <w:t xml:space="preserve">в Открытом </w:t>
      </w:r>
      <w:r>
        <w:rPr>
          <w:rFonts w:hint="default" w:ascii="Times New Roman" w:hAnsi="Times New Roman" w:cs="Times New Roman"/>
          <w:sz w:val="24"/>
          <w:szCs w:val="24"/>
        </w:rPr>
        <w:t>конкурсе инструментального исполнительства «</w:t>
      </w:r>
      <w:r>
        <w:rPr>
          <w:rFonts w:hint="default" w:ascii="Times New Roman" w:hAnsi="Times New Roman" w:cs="Times New Roman"/>
          <w:sz w:val="24"/>
          <w:szCs w:val="24"/>
          <w:lang w:val="en-US"/>
        </w:rPr>
        <w:t>Con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brio</w:t>
      </w:r>
      <w:r>
        <w:rPr>
          <w:rFonts w:hint="default" w:ascii="Times New Roman" w:hAnsi="Times New Roman" w:cs="Times New Roman"/>
          <w:sz w:val="24"/>
          <w:szCs w:val="24"/>
        </w:rPr>
        <w:t xml:space="preserve">», а также на хранение данных на электронных и бумажных носителях. </w:t>
      </w:r>
    </w:p>
    <w:p w14:paraId="06498CC1">
      <w:pPr>
        <w:overflowPunct w:val="0"/>
        <w:ind w:firstLine="709"/>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5C741FF1">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проинформирован(а), что государственное бюджетное учреждение культуры «Смоленский областной центр народного творчества»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A2D23C8">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согласен(на), что указанные категории моих персональных данных могут быть использованы для оформления отчетных документов, буклетов, сборников, указаны на наградных документах.</w:t>
      </w:r>
    </w:p>
    <w:p w14:paraId="354D0E74">
      <w:pPr>
        <w:overflowPunct w:val="0"/>
        <w:snapToGri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Согласие действует в течение 3 месяцев с момента подписания. Согласие может быть отозвано в установленном законом порядке. В случае отзыва согласия государственное бюджетное учреждение культуры «Смоленский областной центр народного творчества» обязано немедленно прекратить обрабатывать мои персональные данные.</w:t>
      </w:r>
    </w:p>
    <w:p w14:paraId="7500D1AC">
      <w:pPr>
        <w:overflowPunct w:val="0"/>
        <w:snapToGri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55A9731F">
      <w:pPr>
        <w:overflowPunct w:val="0"/>
        <w:ind w:firstLine="709"/>
        <w:rPr>
          <w:rFonts w:hint="default" w:ascii="Times New Roman" w:hAnsi="Times New Roman" w:cs="Times New Roman"/>
          <w:sz w:val="24"/>
          <w:szCs w:val="24"/>
        </w:rPr>
      </w:pPr>
    </w:p>
    <w:p w14:paraId="00BE2818">
      <w:pPr>
        <w:overflowPunct w:val="0"/>
        <w:ind w:firstLine="709"/>
        <w:rPr>
          <w:rFonts w:hint="default" w:ascii="Times New Roman" w:hAnsi="Times New Roman" w:cs="Times New Roman"/>
          <w:sz w:val="24"/>
          <w:szCs w:val="24"/>
        </w:rPr>
      </w:pPr>
    </w:p>
    <w:p w14:paraId="639E0CAB">
      <w:pPr>
        <w:tabs>
          <w:tab w:val="left" w:pos="5040"/>
        </w:tabs>
        <w:overflowPunct w:val="0"/>
        <w:ind w:firstLine="709"/>
        <w:rPr>
          <w:rFonts w:hint="default" w:ascii="Times New Roman" w:hAnsi="Times New Roman" w:cs="Times New Roman"/>
          <w:sz w:val="24"/>
          <w:szCs w:val="24"/>
        </w:rPr>
      </w:pPr>
      <w:r>
        <w:rPr>
          <w:rFonts w:hint="default" w:ascii="Times New Roman" w:hAnsi="Times New Roman" w:cs="Times New Roman"/>
          <w:sz w:val="24"/>
          <w:szCs w:val="24"/>
        </w:rPr>
        <w:t>«___»_______________20__ г.</w:t>
      </w:r>
      <w:r>
        <w:rPr>
          <w:rFonts w:hint="default" w:ascii="Times New Roman" w:hAnsi="Times New Roman" w:cs="Times New Roman"/>
          <w:sz w:val="24"/>
          <w:szCs w:val="24"/>
        </w:rPr>
        <w:tab/>
      </w:r>
      <w:r>
        <w:rPr>
          <w:rFonts w:hint="default" w:ascii="Times New Roman" w:hAnsi="Times New Roman" w:cs="Times New Roman"/>
          <w:sz w:val="24"/>
          <w:szCs w:val="24"/>
        </w:rPr>
        <w:t>_____________/____________________/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Подпись</w:t>
      </w:r>
      <w:r>
        <w:rPr>
          <w:rFonts w:hint="default" w:ascii="Times New Roman" w:hAnsi="Times New Roman" w:cs="Times New Roman"/>
          <w:sz w:val="24"/>
          <w:szCs w:val="24"/>
        </w:rPr>
        <w:tab/>
      </w:r>
      <w:r>
        <w:rPr>
          <w:rFonts w:hint="default" w:ascii="Times New Roman" w:hAnsi="Times New Roman" w:cs="Times New Roman"/>
          <w:sz w:val="24"/>
          <w:szCs w:val="24"/>
        </w:rPr>
        <w:t>Расшифровка подписи</w:t>
      </w:r>
    </w:p>
    <w:p w14:paraId="0676E67F">
      <w:pPr>
        <w:ind w:firstLine="567"/>
        <w:rPr>
          <w:rFonts w:hint="default" w:ascii="Times New Roman" w:hAnsi="Times New Roman" w:cs="Times New Roman"/>
          <w:sz w:val="24"/>
          <w:szCs w:val="24"/>
        </w:rPr>
      </w:pPr>
    </w:p>
    <w:p w14:paraId="0016E459">
      <w:pPr>
        <w:ind w:firstLine="567"/>
        <w:jc w:val="right"/>
        <w:rPr>
          <w:rFonts w:hint="default" w:ascii="Times New Roman" w:hAnsi="Times New Roman" w:cs="Times New Roman"/>
          <w:bCs/>
          <w:i/>
          <w:iCs/>
          <w:sz w:val="24"/>
          <w:szCs w:val="24"/>
        </w:rPr>
      </w:pPr>
      <w:r>
        <w:rPr>
          <w:rFonts w:hint="default" w:ascii="Times New Roman" w:hAnsi="Times New Roman" w:cs="Times New Roman"/>
          <w:sz w:val="24"/>
          <w:szCs w:val="24"/>
        </w:rPr>
        <w:br w:type="page"/>
      </w:r>
      <w:r>
        <w:rPr>
          <w:rFonts w:hint="default" w:ascii="Times New Roman" w:hAnsi="Times New Roman" w:cs="Times New Roman"/>
          <w:bCs/>
          <w:i/>
          <w:iCs/>
          <w:sz w:val="24"/>
          <w:szCs w:val="24"/>
        </w:rPr>
        <w:t>Приложение 3</w:t>
      </w:r>
      <w:r>
        <w:rPr>
          <w:rFonts w:hint="default" w:ascii="Times New Roman" w:hAnsi="Times New Roman" w:cs="Times New Roman"/>
          <w:bCs/>
          <w:i/>
          <w:iCs/>
          <w:sz w:val="24"/>
          <w:szCs w:val="24"/>
        </w:rPr>
        <w:br w:type="textWrapping"/>
      </w:r>
      <w:r>
        <w:rPr>
          <w:rFonts w:hint="default" w:ascii="Times New Roman" w:hAnsi="Times New Roman" w:cs="Times New Roman"/>
          <w:bCs/>
          <w:i/>
          <w:iCs/>
          <w:sz w:val="24"/>
          <w:szCs w:val="24"/>
        </w:rPr>
        <w:t>(заполняется солистом, достигшим возраста 18 лет)</w:t>
      </w:r>
    </w:p>
    <w:p w14:paraId="24E8FF10">
      <w:pPr>
        <w:ind w:firstLine="567"/>
        <w:jc w:val="center"/>
        <w:rPr>
          <w:rFonts w:hint="default" w:ascii="Times New Roman" w:hAnsi="Times New Roman" w:cs="Times New Roman"/>
          <w:b/>
          <w:sz w:val="24"/>
          <w:szCs w:val="24"/>
        </w:rPr>
      </w:pPr>
    </w:p>
    <w:p w14:paraId="54815B80">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Согласие</w:t>
      </w:r>
    </w:p>
    <w:p w14:paraId="5FC70136">
      <w:pPr>
        <w:jc w:val="center"/>
        <w:rPr>
          <w:rFonts w:hint="default" w:ascii="Times New Roman" w:hAnsi="Times New Roman" w:cs="Times New Roman"/>
          <w:bCs/>
          <w:sz w:val="24"/>
          <w:szCs w:val="24"/>
        </w:rPr>
      </w:pPr>
      <w:r>
        <w:rPr>
          <w:rFonts w:hint="default" w:ascii="Times New Roman" w:hAnsi="Times New Roman" w:cs="Times New Roman"/>
          <w:b/>
          <w:sz w:val="24"/>
          <w:szCs w:val="24"/>
        </w:rPr>
        <w:t>на обработку персональных данных</w:t>
      </w:r>
    </w:p>
    <w:p w14:paraId="4B4D400D">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w:t>
      </w:r>
    </w:p>
    <w:p w14:paraId="2E519F8E">
      <w:pPr>
        <w:tabs>
          <w:tab w:val="left" w:pos="240"/>
          <w:tab w:val="left" w:pos="2400"/>
          <w:tab w:val="left" w:pos="5760"/>
        </w:tabs>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 _________________, выдан 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w:t>
      </w:r>
      <w:r>
        <w:rPr>
          <w:rFonts w:hint="default" w:ascii="Times New Roman" w:hAnsi="Times New Roman" w:cs="Times New Roman"/>
          <w:sz w:val="24"/>
          <w:szCs w:val="24"/>
        </w:rPr>
        <w:br w:type="textWrapping"/>
      </w:r>
      <w:r>
        <w:rPr>
          <w:rFonts w:hint="default" w:ascii="Times New Roman" w:hAnsi="Times New Roman" w:cs="Times New Roman"/>
          <w:sz w:val="24"/>
          <w:szCs w:val="24"/>
        </w:rPr>
        <w:tab/>
      </w:r>
      <w:r>
        <w:rPr>
          <w:rFonts w:hint="default" w:ascii="Times New Roman" w:hAnsi="Times New Roman" w:cs="Times New Roman"/>
          <w:sz w:val="24"/>
          <w:szCs w:val="24"/>
        </w:rPr>
        <w:t>(вид документа)</w:t>
      </w:r>
      <w:r>
        <w:rPr>
          <w:rFonts w:hint="default" w:ascii="Times New Roman" w:hAnsi="Times New Roman" w:cs="Times New Roman"/>
          <w:sz w:val="24"/>
          <w:szCs w:val="24"/>
        </w:rPr>
        <w:tab/>
      </w:r>
      <w:r>
        <w:rPr>
          <w:rFonts w:hint="default" w:ascii="Times New Roman" w:hAnsi="Times New Roman" w:cs="Times New Roman"/>
          <w:sz w:val="24"/>
          <w:szCs w:val="24"/>
        </w:rPr>
        <w:t>(серия, номер)</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(когда и кем выдан)</w:t>
      </w:r>
    </w:p>
    <w:p w14:paraId="48ADD353">
      <w:pPr>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w:t>
      </w:r>
    </w:p>
    <w:p w14:paraId="24DA73B9">
      <w:pPr>
        <w:overflowPunct w:val="0"/>
        <w:jc w:val="both"/>
        <w:rPr>
          <w:rFonts w:hint="default" w:ascii="Times New Roman" w:hAnsi="Times New Roman" w:cs="Times New Roman"/>
          <w:sz w:val="24"/>
          <w:szCs w:val="24"/>
        </w:rPr>
      </w:pPr>
      <w:r>
        <w:rPr>
          <w:rFonts w:hint="default" w:ascii="Times New Roman" w:hAnsi="Times New Roman" w:cs="Times New Roman"/>
          <w:sz w:val="24"/>
          <w:szCs w:val="24"/>
        </w:rPr>
        <w:t>проживающий(ая) по адресу: 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w:t>
      </w:r>
    </w:p>
    <w:p w14:paraId="1A2128A3">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r>
        <w:rPr>
          <w:rFonts w:hint="default" w:ascii="Times New Roman" w:hAnsi="Times New Roman" w:cs="Times New Roman"/>
          <w:sz w:val="24"/>
          <w:szCs w:val="24"/>
          <w:lang w:val="ru-RU"/>
        </w:rPr>
        <w:t>______</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Fonts w:hint="default" w:ascii="Times New Roman" w:hAnsi="Times New Roman" w:cs="Times New Roman"/>
          <w:sz w:val="24"/>
          <w:szCs w:val="24"/>
          <w:lang w:val="ru-RU"/>
        </w:rPr>
        <w:t xml:space="preserve">в соответствии с пунктом 4, ст. 9, ст. 11  закона Российской Федерации от 27.07.2006 № 152-ФЗ «О персональных данных» даю согласие государственному бюджетному учреждению культуры «Смоленский областной центр народного творчества» (место нахождения: 214000, Российская Федерация, г. Смоленск, ул. Бакунина, д. 3) на обработку моих персональных данных: фамилии, имени, отчества; </w:t>
      </w:r>
      <w:r>
        <w:rPr>
          <w:rFonts w:hint="default" w:ascii="Times New Roman" w:hAnsi="Times New Roman" w:cs="Times New Roman"/>
          <w:sz w:val="24"/>
          <w:szCs w:val="24"/>
          <w:lang w:val="ru-RU" w:eastAsia="en-US"/>
        </w:rPr>
        <w:t xml:space="preserve">вида документа, удостоверяющего личность; данных документа, удостоверяющего личность; адреса проживания; </w:t>
      </w:r>
      <w:r>
        <w:rPr>
          <w:rFonts w:hint="default" w:ascii="Times New Roman" w:hAnsi="Times New Roman" w:cs="Times New Roman"/>
          <w:sz w:val="24"/>
          <w:szCs w:val="24"/>
          <w:lang w:val="ru-RU"/>
        </w:rPr>
        <w:t xml:space="preserve">названия учреждения; названия коллектива; контактного телефона; адреса электронной почты; биометрических данных (фото-, видеоизображения). </w:t>
      </w:r>
    </w:p>
    <w:p w14:paraId="4C0D8D96">
      <w:pPr>
        <w:overflowPunct w:val="0"/>
        <w:ind w:firstLine="709"/>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Я даю согласие на обработку моих персональных данных в целях участия в </w:t>
      </w:r>
      <w:r>
        <w:rPr>
          <w:rFonts w:hint="default" w:ascii="Times New Roman" w:hAnsi="Times New Roman" w:eastAsia="Calibri" w:cs="Times New Roman"/>
          <w:bCs/>
          <w:sz w:val="24"/>
          <w:szCs w:val="24"/>
          <w:lang w:val="ru-RU"/>
        </w:rPr>
        <w:t xml:space="preserve">Открытом </w:t>
      </w:r>
      <w:r>
        <w:rPr>
          <w:rFonts w:hint="default" w:ascii="Times New Roman" w:hAnsi="Times New Roman" w:cs="Times New Roman"/>
          <w:sz w:val="24"/>
          <w:szCs w:val="24"/>
        </w:rPr>
        <w:t>конкурсе инструментального исполнительства «</w:t>
      </w:r>
      <w:r>
        <w:rPr>
          <w:rFonts w:hint="default" w:ascii="Times New Roman" w:hAnsi="Times New Roman" w:cs="Times New Roman"/>
          <w:sz w:val="24"/>
          <w:szCs w:val="24"/>
          <w:lang w:val="en-US"/>
        </w:rPr>
        <w:t>Con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brio</w:t>
      </w:r>
      <w:r>
        <w:rPr>
          <w:rFonts w:hint="default" w:ascii="Times New Roman" w:hAnsi="Times New Roman" w:cs="Times New Roman"/>
          <w:sz w:val="24"/>
          <w:szCs w:val="24"/>
        </w:rPr>
        <w:t>»</w:t>
      </w:r>
      <w:r>
        <w:rPr>
          <w:rFonts w:hint="default" w:ascii="Times New Roman" w:hAnsi="Times New Roman" w:eastAsia="Calibri" w:cs="Times New Roman"/>
          <w:bCs/>
          <w:sz w:val="24"/>
          <w:szCs w:val="24"/>
        </w:rPr>
        <w:t xml:space="preserve">, а также на хранение данных на электронных и бумажных носителях. </w:t>
      </w:r>
    </w:p>
    <w:p w14:paraId="75E9B568">
      <w:pPr>
        <w:overflowPunct w:val="0"/>
        <w:ind w:firstLine="709"/>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4074EC9B">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проинформирован(а), что государственное бюджетное учреждение культуры «Смоленский областной центр народного творчества»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71D6F89">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согласен(на), что указанные категории моих персональных данных могут быть использованы для оформления отчетных документов, буклетов, сборников, указаны на наградных документах.</w:t>
      </w:r>
    </w:p>
    <w:p w14:paraId="29319F88">
      <w:pPr>
        <w:overflowPunct w:val="0"/>
        <w:snapToGri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Согласие действует в течение </w:t>
      </w:r>
      <w:r>
        <w:rPr>
          <w:rFonts w:hint="default" w:ascii="Times New Roman" w:hAnsi="Times New Roman" w:cs="Times New Roman"/>
          <w:sz w:val="24"/>
          <w:szCs w:val="24"/>
          <w:lang w:val="ru-RU"/>
        </w:rPr>
        <w:t>5 лет</w:t>
      </w:r>
      <w:r>
        <w:rPr>
          <w:rFonts w:hint="default" w:ascii="Times New Roman" w:hAnsi="Times New Roman" w:cs="Times New Roman"/>
          <w:sz w:val="24"/>
          <w:szCs w:val="24"/>
        </w:rPr>
        <w:t xml:space="preserve"> с момента подписания. Согласие может быть отозвано в установленном законом порядке. В случае отзыва согласия государственное бюджетное учреждение культуры «Смоленский областной центр народного творчества» обязано немедленно прекратить обрабатывать мои персональные данные.</w:t>
      </w:r>
    </w:p>
    <w:p w14:paraId="7CBD5E3A">
      <w:pPr>
        <w:overflowPunct w:val="0"/>
        <w:snapToGri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5400F939">
      <w:pPr>
        <w:ind w:firstLine="567"/>
        <w:jc w:val="both"/>
        <w:rPr>
          <w:rFonts w:hint="default" w:ascii="Times New Roman" w:hAnsi="Times New Roman" w:cs="Times New Roman"/>
          <w:sz w:val="24"/>
          <w:szCs w:val="24"/>
          <w:lang w:eastAsia="ar-SA"/>
        </w:rPr>
      </w:pPr>
    </w:p>
    <w:p w14:paraId="70CDBDDA">
      <w:pPr>
        <w:ind w:firstLine="567"/>
        <w:jc w:val="both"/>
        <w:rPr>
          <w:rFonts w:hint="default" w:ascii="Times New Roman" w:hAnsi="Times New Roman" w:cs="Times New Roman"/>
          <w:sz w:val="24"/>
          <w:szCs w:val="24"/>
          <w:lang w:eastAsia="ar-SA"/>
        </w:rPr>
      </w:pPr>
    </w:p>
    <w:p w14:paraId="48380D9D">
      <w:pPr>
        <w:ind w:firstLine="567"/>
        <w:jc w:val="both"/>
        <w:rPr>
          <w:rFonts w:hint="default" w:ascii="Times New Roman" w:hAnsi="Times New Roman" w:cs="Times New Roman"/>
          <w:sz w:val="24"/>
          <w:szCs w:val="24"/>
          <w:lang w:eastAsia="ar-SA"/>
        </w:rPr>
      </w:pPr>
    </w:p>
    <w:p w14:paraId="01DC7F43">
      <w:pPr>
        <w:ind w:firstLine="567"/>
        <w:rPr>
          <w:rFonts w:hint="default" w:ascii="Times New Roman" w:hAnsi="Times New Roman" w:cs="Times New Roman"/>
          <w:sz w:val="24"/>
          <w:szCs w:val="24"/>
        </w:rPr>
      </w:pPr>
      <w:r>
        <w:rPr>
          <w:rFonts w:hint="default" w:ascii="Times New Roman" w:hAnsi="Times New Roman" w:cs="Times New Roman"/>
          <w:sz w:val="24"/>
          <w:szCs w:val="24"/>
        </w:rPr>
        <w:t>«___»_____________20___ г.</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Подпись</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Расшифровка подписи</w:t>
      </w:r>
    </w:p>
    <w:p w14:paraId="1D79387D">
      <w:pPr>
        <w:ind w:firstLine="567"/>
        <w:jc w:val="right"/>
        <w:rPr>
          <w:rFonts w:hint="default" w:ascii="Times New Roman" w:hAnsi="Times New Roman" w:cs="Times New Roman"/>
          <w:bCs/>
          <w:i/>
          <w:iCs/>
          <w:sz w:val="24"/>
          <w:szCs w:val="24"/>
        </w:rPr>
      </w:pPr>
      <w:r>
        <w:rPr>
          <w:rFonts w:hint="default" w:ascii="Times New Roman" w:hAnsi="Times New Roman" w:cs="Times New Roman"/>
          <w:sz w:val="24"/>
          <w:szCs w:val="24"/>
        </w:rPr>
        <w:br w:type="page"/>
      </w:r>
      <w:r>
        <w:rPr>
          <w:rFonts w:hint="default" w:ascii="Times New Roman" w:hAnsi="Times New Roman" w:cs="Times New Roman"/>
          <w:bCs/>
          <w:i/>
          <w:iCs/>
          <w:sz w:val="24"/>
          <w:szCs w:val="24"/>
        </w:rPr>
        <w:t>Приложение 4</w:t>
      </w:r>
      <w:r>
        <w:rPr>
          <w:rFonts w:hint="default" w:ascii="Times New Roman" w:hAnsi="Times New Roman" w:cs="Times New Roman"/>
          <w:bCs/>
          <w:i/>
          <w:iCs/>
          <w:sz w:val="24"/>
          <w:szCs w:val="24"/>
        </w:rPr>
        <w:br w:type="textWrapping"/>
      </w:r>
      <w:r>
        <w:rPr>
          <w:rFonts w:hint="default" w:ascii="Times New Roman" w:hAnsi="Times New Roman" w:cs="Times New Roman"/>
          <w:bCs/>
          <w:i/>
          <w:iCs/>
          <w:sz w:val="24"/>
          <w:szCs w:val="24"/>
        </w:rPr>
        <w:t>(заполняется законным представителем солиста, не достигшего возраста 18 лет)</w:t>
      </w:r>
    </w:p>
    <w:p w14:paraId="10CE48AF">
      <w:pPr>
        <w:ind w:firstLine="567"/>
        <w:jc w:val="center"/>
        <w:rPr>
          <w:rFonts w:hint="default" w:ascii="Times New Roman" w:hAnsi="Times New Roman" w:cs="Times New Roman"/>
          <w:b/>
          <w:sz w:val="24"/>
          <w:szCs w:val="24"/>
        </w:rPr>
      </w:pPr>
    </w:p>
    <w:p w14:paraId="0984F7C4">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Согласие</w:t>
      </w:r>
    </w:p>
    <w:p w14:paraId="0CDB273D">
      <w:pPr>
        <w:jc w:val="center"/>
        <w:rPr>
          <w:rFonts w:hint="default" w:ascii="Times New Roman" w:hAnsi="Times New Roman" w:cs="Times New Roman"/>
          <w:b/>
          <w:bCs/>
          <w:sz w:val="24"/>
          <w:szCs w:val="24"/>
        </w:rPr>
      </w:pPr>
      <w:r>
        <w:rPr>
          <w:rFonts w:hint="default" w:ascii="Times New Roman" w:hAnsi="Times New Roman" w:cs="Times New Roman"/>
          <w:b/>
          <w:sz w:val="24"/>
          <w:szCs w:val="24"/>
        </w:rPr>
        <w:t xml:space="preserve">законного представителя участника </w:t>
      </w:r>
      <w:r>
        <w:rPr>
          <w:rFonts w:hint="default" w:ascii="Times New Roman" w:hAnsi="Times New Roman" w:cs="Times New Roman"/>
          <w:b/>
          <w:sz w:val="24"/>
          <w:szCs w:val="24"/>
          <w:lang w:val="ru-RU"/>
        </w:rPr>
        <w:t>Открытого</w:t>
      </w:r>
      <w:r>
        <w:rPr>
          <w:rFonts w:hint="default" w:ascii="Times New Roman" w:hAnsi="Times New Roman" w:cs="Times New Roman"/>
          <w:b/>
          <w:bCs/>
          <w:sz w:val="24"/>
          <w:szCs w:val="24"/>
        </w:rPr>
        <w:t xml:space="preserve"> конкурса инструментального исполнительства «</w:t>
      </w:r>
      <w:r>
        <w:rPr>
          <w:rFonts w:hint="default" w:ascii="Times New Roman" w:hAnsi="Times New Roman" w:cs="Times New Roman"/>
          <w:b/>
          <w:bCs/>
          <w:sz w:val="24"/>
          <w:szCs w:val="24"/>
          <w:lang w:val="en-US"/>
        </w:rPr>
        <w:t>Con</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brio</w:t>
      </w:r>
      <w:r>
        <w:rPr>
          <w:rFonts w:hint="default" w:ascii="Times New Roman" w:hAnsi="Times New Roman" w:cs="Times New Roman"/>
          <w:b/>
          <w:bCs/>
          <w:sz w:val="24"/>
          <w:szCs w:val="24"/>
        </w:rPr>
        <w:t>»</w:t>
      </w:r>
    </w:p>
    <w:p w14:paraId="16C6866A">
      <w:pPr>
        <w:ind w:left="0" w:leftChars="0" w:firstLine="48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Я___________________________________________________________________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 xml:space="preserve">__, </w:t>
      </w:r>
      <w:r>
        <w:rPr>
          <w:rFonts w:hint="default" w:ascii="Times New Roman" w:hAnsi="Times New Roman" w:cs="Times New Roman"/>
          <w:sz w:val="24"/>
          <w:szCs w:val="24"/>
        </w:rPr>
        <w:br w:type="textWrapping"/>
      </w:r>
      <w:r>
        <w:rPr>
          <w:rFonts w:hint="default" w:ascii="Times New Roman" w:hAnsi="Times New Roman" w:cs="Times New Roman"/>
          <w:sz w:val="24"/>
          <w:szCs w:val="24"/>
        </w:rPr>
        <w:t>(ФИО законного представителя полностью)</w:t>
      </w:r>
    </w:p>
    <w:p w14:paraId="4812F17B">
      <w:pPr>
        <w:ind w:left="240" w:hanging="240" w:hangingChars="100"/>
        <w:jc w:val="both"/>
        <w:rPr>
          <w:rFonts w:hint="default" w:ascii="Times New Roman" w:hAnsi="Times New Roman" w:cs="Times New Roman"/>
          <w:sz w:val="24"/>
          <w:szCs w:val="24"/>
        </w:rPr>
      </w:pPr>
      <w:r>
        <w:rPr>
          <w:rFonts w:hint="default" w:ascii="Times New Roman" w:hAnsi="Times New Roman" w:cs="Times New Roman"/>
          <w:sz w:val="24"/>
          <w:szCs w:val="24"/>
        </w:rPr>
        <w:t>_____________ __________________, выдан 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________</w:t>
      </w:r>
    </w:p>
    <w:p w14:paraId="091D789C">
      <w:pPr>
        <w:tabs>
          <w:tab w:val="left" w:pos="2400"/>
        </w:tabs>
        <w:ind w:left="240"/>
        <w:jc w:val="both"/>
        <w:rPr>
          <w:rFonts w:hint="default" w:ascii="Times New Roman" w:hAnsi="Times New Roman" w:cs="Times New Roman"/>
          <w:sz w:val="24"/>
          <w:szCs w:val="24"/>
        </w:rPr>
      </w:pPr>
      <w:r>
        <w:rPr>
          <w:rFonts w:hint="default" w:ascii="Times New Roman" w:hAnsi="Times New Roman" w:cs="Times New Roman"/>
          <w:sz w:val="24"/>
          <w:szCs w:val="24"/>
        </w:rPr>
        <w:t>(вид документа)</w:t>
      </w:r>
      <w:r>
        <w:rPr>
          <w:rFonts w:hint="default" w:ascii="Times New Roman" w:hAnsi="Times New Roman" w:cs="Times New Roman"/>
          <w:sz w:val="24"/>
          <w:szCs w:val="24"/>
        </w:rPr>
        <w:tab/>
      </w:r>
      <w:r>
        <w:rPr>
          <w:rFonts w:hint="default" w:ascii="Times New Roman" w:hAnsi="Times New Roman" w:cs="Times New Roman"/>
          <w:sz w:val="24"/>
          <w:szCs w:val="24"/>
        </w:rPr>
        <w:t>(серия, номер)</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(когда и кем выдан)</w:t>
      </w:r>
    </w:p>
    <w:p w14:paraId="01F45D37">
      <w:pPr>
        <w:ind w:left="240" w:hanging="240" w:hangingChars="10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w:t>
      </w:r>
    </w:p>
    <w:p w14:paraId="51F42DF2">
      <w:pPr>
        <w:ind w:left="220" w:hanging="240" w:hangingChars="100"/>
        <w:jc w:val="both"/>
        <w:rPr>
          <w:rFonts w:hint="default" w:ascii="Times New Roman" w:hAnsi="Times New Roman" w:cs="Times New Roman"/>
          <w:sz w:val="24"/>
          <w:szCs w:val="24"/>
        </w:rPr>
      </w:pPr>
      <w:r>
        <w:rPr>
          <w:rFonts w:hint="default" w:ascii="Times New Roman" w:hAnsi="Times New Roman" w:cs="Times New Roman"/>
          <w:sz w:val="24"/>
          <w:szCs w:val="24"/>
        </w:rPr>
        <w:t>проживающий(ая) по адресу: 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_____</w:t>
      </w:r>
    </w:p>
    <w:p w14:paraId="34EE2A89">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 xml:space="preserve">_, </w:t>
      </w:r>
    </w:p>
    <w:p w14:paraId="4FBF0164">
      <w:pPr>
        <w:jc w:val="both"/>
        <w:rPr>
          <w:rFonts w:hint="default" w:ascii="Times New Roman" w:hAnsi="Times New Roman" w:cs="Times New Roman"/>
          <w:sz w:val="24"/>
          <w:szCs w:val="24"/>
        </w:rPr>
      </w:pPr>
      <w:r>
        <w:rPr>
          <w:rFonts w:hint="default" w:ascii="Times New Roman" w:hAnsi="Times New Roman" w:cs="Times New Roman"/>
          <w:sz w:val="24"/>
          <w:szCs w:val="24"/>
        </w:rPr>
        <w:t>являясь законным представителем несовершеннолетнего_______________________________</w:t>
      </w:r>
      <w:r>
        <w:rPr>
          <w:rFonts w:hint="default" w:ascii="Times New Roman" w:hAnsi="Times New Roman" w:cs="Times New Roman"/>
          <w:sz w:val="24"/>
          <w:szCs w:val="24"/>
          <w:lang w:val="ru-RU"/>
        </w:rPr>
        <w:t>________</w:t>
      </w:r>
      <w:r>
        <w:rPr>
          <w:rFonts w:hint="default" w:ascii="Times New Roman" w:hAnsi="Times New Roman" w:cs="Times New Roman"/>
          <w:sz w:val="24"/>
          <w:szCs w:val="24"/>
        </w:rPr>
        <w:t>__</w:t>
      </w:r>
    </w:p>
    <w:p w14:paraId="4C093C5D">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w:t>
      </w:r>
      <w:r>
        <w:rPr>
          <w:rFonts w:hint="default" w:ascii="Times New Roman" w:hAnsi="Times New Roman" w:cs="Times New Roman"/>
          <w:sz w:val="24"/>
          <w:szCs w:val="24"/>
          <w:lang w:val="ru-RU"/>
        </w:rPr>
        <w:t>_______</w:t>
      </w:r>
      <w:r>
        <w:rPr>
          <w:rFonts w:hint="default" w:ascii="Times New Roman" w:hAnsi="Times New Roman" w:cs="Times New Roman"/>
          <w:sz w:val="24"/>
          <w:szCs w:val="24"/>
        </w:rPr>
        <w:t>___,</w:t>
      </w:r>
    </w:p>
    <w:p w14:paraId="13D8D851">
      <w:pPr>
        <w:jc w:val="center"/>
        <w:rPr>
          <w:rFonts w:hint="default" w:ascii="Times New Roman" w:hAnsi="Times New Roman" w:cs="Times New Roman"/>
          <w:sz w:val="24"/>
          <w:szCs w:val="24"/>
        </w:rPr>
      </w:pPr>
      <w:r>
        <w:rPr>
          <w:rFonts w:hint="default" w:ascii="Times New Roman" w:hAnsi="Times New Roman" w:cs="Times New Roman"/>
          <w:sz w:val="24"/>
          <w:szCs w:val="24"/>
        </w:rPr>
        <w:t>(ФИО ребенка (подопечного) полностью)</w:t>
      </w:r>
    </w:p>
    <w:p w14:paraId="2F565C34">
      <w:pPr>
        <w:jc w:val="both"/>
        <w:rPr>
          <w:rFonts w:hint="default" w:ascii="Times New Roman" w:hAnsi="Times New Roman" w:cs="Times New Roman"/>
          <w:sz w:val="24"/>
          <w:szCs w:val="24"/>
        </w:rPr>
      </w:pPr>
      <w:r>
        <w:rPr>
          <w:rFonts w:hint="default" w:ascii="Times New Roman" w:hAnsi="Times New Roman" w:cs="Times New Roman"/>
          <w:sz w:val="24"/>
          <w:szCs w:val="24"/>
        </w:rPr>
        <w:t>проживающего по адресу: __________________________________________________</w:t>
      </w:r>
      <w:r>
        <w:rPr>
          <w:rFonts w:hint="default" w:ascii="Times New Roman" w:hAnsi="Times New Roman" w:cs="Times New Roman"/>
          <w:sz w:val="24"/>
          <w:szCs w:val="24"/>
          <w:lang w:val="ru-RU"/>
        </w:rPr>
        <w:t>________</w:t>
      </w:r>
      <w:r>
        <w:rPr>
          <w:rFonts w:hint="default" w:ascii="Times New Roman" w:hAnsi="Times New Roman" w:cs="Times New Roman"/>
          <w:sz w:val="24"/>
          <w:szCs w:val="24"/>
        </w:rPr>
        <w:t>___</w:t>
      </w:r>
    </w:p>
    <w:p w14:paraId="69F36CA0">
      <w:pPr>
        <w:jc w:val="both"/>
        <w:rPr>
          <w:rFonts w:hint="default" w:ascii="Times New Roman" w:hAnsi="Times New Roman" w:cs="Times New Roman"/>
          <w:sz w:val="24"/>
          <w:szCs w:val="24"/>
          <w:lang w:eastAsia="ar-SA"/>
        </w:rPr>
      </w:pPr>
      <w:r>
        <w:rPr>
          <w:rFonts w:hint="default" w:ascii="Times New Roman" w:hAnsi="Times New Roman" w:cs="Times New Roman"/>
          <w:sz w:val="24"/>
          <w:szCs w:val="24"/>
          <w:lang w:eastAsia="ar-SA"/>
        </w:rPr>
        <w:t>__________________________________________________________________________</w:t>
      </w:r>
      <w:r>
        <w:rPr>
          <w:rFonts w:hint="default" w:ascii="Times New Roman" w:hAnsi="Times New Roman" w:cs="Times New Roman"/>
          <w:sz w:val="24"/>
          <w:szCs w:val="24"/>
          <w:lang w:val="ru-RU" w:eastAsia="ar-SA"/>
        </w:rPr>
        <w:t>_______</w:t>
      </w:r>
      <w:r>
        <w:rPr>
          <w:rFonts w:hint="default" w:ascii="Times New Roman" w:hAnsi="Times New Roman" w:cs="Times New Roman"/>
          <w:sz w:val="24"/>
          <w:szCs w:val="24"/>
          <w:lang w:eastAsia="ar-SA"/>
        </w:rPr>
        <w:t>_,</w:t>
      </w:r>
    </w:p>
    <w:p w14:paraId="22CC29DC">
      <w:pPr>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val="ru-RU"/>
        </w:rPr>
        <w:t xml:space="preserve">в соответствии с пунктом 4, 6 ст. 9, ст. 11  закона Российской Федерации от 27.07.2006 № 152-ФЗ «О персональных данных» даю согласие государственному бюджетному учреждению культуры «Смоленский областной центр народного творчества» (место нахождения: 214000, Российская Федерация, г. Смоленск, ул. Бакунина, д. 3) на обработку моих персональных данных: фамилии, имени, отчества; </w:t>
      </w:r>
      <w:r>
        <w:rPr>
          <w:rFonts w:hint="default" w:ascii="Times New Roman" w:hAnsi="Times New Roman" w:cs="Times New Roman"/>
          <w:sz w:val="24"/>
          <w:szCs w:val="24"/>
          <w:lang w:val="ru-RU" w:eastAsia="en-US"/>
        </w:rPr>
        <w:t xml:space="preserve">вида документа, удостоверяющего личность; данных документа, удостоверяющего личность; адреса проживания; </w:t>
      </w:r>
      <w:r>
        <w:rPr>
          <w:rFonts w:hint="default" w:ascii="Times New Roman" w:hAnsi="Times New Roman" w:cs="Times New Roman"/>
          <w:sz w:val="24"/>
          <w:szCs w:val="24"/>
          <w:lang w:val="ru-RU"/>
        </w:rPr>
        <w:t xml:space="preserve">названия учреждения; названия коллектива; контактного телефона; адреса электронной почты; биометрических данных (фото-, видеоизображения). </w:t>
      </w:r>
      <w:r>
        <w:rPr>
          <w:rFonts w:hint="default" w:ascii="Times New Roman" w:hAnsi="Times New Roman" w:cs="Times New Roman"/>
          <w:sz w:val="24"/>
          <w:szCs w:val="24"/>
          <w:lang w:eastAsia="en-US"/>
        </w:rPr>
        <w:t xml:space="preserve">Я даю согласие на обработку моих персональных данных и персональных данных моего ребенка (подопечного) в целях участия в </w:t>
      </w:r>
      <w:r>
        <w:rPr>
          <w:rFonts w:hint="default" w:ascii="Times New Roman" w:hAnsi="Times New Roman" w:cs="Times New Roman"/>
          <w:sz w:val="24"/>
          <w:szCs w:val="24"/>
          <w:lang w:val="ru-RU" w:eastAsia="en-US"/>
        </w:rPr>
        <w:t xml:space="preserve">Открытом </w:t>
      </w:r>
      <w:r>
        <w:rPr>
          <w:rFonts w:hint="default" w:ascii="Times New Roman" w:hAnsi="Times New Roman" w:cs="Times New Roman"/>
          <w:sz w:val="24"/>
          <w:szCs w:val="24"/>
          <w:lang w:eastAsia="en-US"/>
        </w:rPr>
        <w:t>конкурсе инструментального исполнительства «</w:t>
      </w:r>
      <w:r>
        <w:rPr>
          <w:rFonts w:hint="default" w:ascii="Times New Roman" w:hAnsi="Times New Roman" w:cs="Times New Roman"/>
          <w:sz w:val="24"/>
          <w:szCs w:val="24"/>
          <w:lang w:val="en-US" w:eastAsia="en-US"/>
        </w:rPr>
        <w:t>Con</w:t>
      </w:r>
      <w:r>
        <w:rPr>
          <w:rFonts w:hint="default" w:ascii="Times New Roman" w:hAnsi="Times New Roman" w:cs="Times New Roman"/>
          <w:sz w:val="24"/>
          <w:szCs w:val="24"/>
          <w:lang w:eastAsia="en-US"/>
        </w:rPr>
        <w:t xml:space="preserve"> </w:t>
      </w:r>
      <w:r>
        <w:rPr>
          <w:rFonts w:hint="default" w:ascii="Times New Roman" w:hAnsi="Times New Roman" w:cs="Times New Roman"/>
          <w:sz w:val="24"/>
          <w:szCs w:val="24"/>
          <w:lang w:val="en-US" w:eastAsia="en-US"/>
        </w:rPr>
        <w:t>brio</w:t>
      </w:r>
      <w:r>
        <w:rPr>
          <w:rFonts w:hint="default" w:ascii="Times New Roman" w:hAnsi="Times New Roman" w:cs="Times New Roman"/>
          <w:sz w:val="24"/>
          <w:szCs w:val="24"/>
          <w:lang w:eastAsia="en-US"/>
        </w:rPr>
        <w:t xml:space="preserve">», а также на хранение данных на электронных и бумажных носителях. </w:t>
      </w:r>
    </w:p>
    <w:p w14:paraId="527130C0">
      <w:pPr>
        <w:overflowPunct w:val="0"/>
        <w:ind w:firstLine="709"/>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Настоящее согласие предоставляется мной на осуществление действий в отношении моих персональных данных </w:t>
      </w:r>
      <w:r>
        <w:rPr>
          <w:rFonts w:hint="default" w:ascii="Times New Roman" w:hAnsi="Times New Roman" w:cs="Times New Roman"/>
          <w:sz w:val="24"/>
          <w:szCs w:val="24"/>
        </w:rPr>
        <w:t xml:space="preserve">и </w:t>
      </w:r>
      <w:r>
        <w:rPr>
          <w:rFonts w:hint="default" w:ascii="Times New Roman" w:hAnsi="Times New Roman" w:cs="Times New Roman"/>
          <w:sz w:val="24"/>
          <w:szCs w:val="24"/>
          <w:lang w:eastAsia="en-US"/>
        </w:rPr>
        <w:t>персональных данных моего ребенка (подопечного)</w:t>
      </w:r>
      <w:r>
        <w:rPr>
          <w:rFonts w:hint="default" w:ascii="Times New Roman" w:hAnsi="Times New Roman" w:eastAsia="Calibri" w:cs="Times New Roman"/>
          <w:bCs/>
          <w:sz w:val="24"/>
          <w:szCs w:val="24"/>
        </w:rPr>
        <w:t>,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2321884D">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проинформирован(а), что государственное бюджетное учреждение культуры «Смоленский областной центр народного творчества»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C7E3FC8">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согласен(на), что указанные категории персональных данных моего ребенка (подопечного) могут быть использованы для оформления отчетных документов, буклетов, сборников, указаны на наградных документах.</w:t>
      </w:r>
    </w:p>
    <w:p w14:paraId="09382553">
      <w:pPr>
        <w:overflowPunct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Согласие действует в течение</w:t>
      </w:r>
      <w:r>
        <w:rPr>
          <w:rFonts w:hint="default" w:ascii="Times New Roman" w:hAnsi="Times New Roman" w:cs="Times New Roman"/>
          <w:sz w:val="24"/>
          <w:szCs w:val="24"/>
          <w:lang w:val="ru-RU"/>
        </w:rPr>
        <w:t xml:space="preserve"> 5 лет</w:t>
      </w:r>
      <w:r>
        <w:rPr>
          <w:rFonts w:hint="default" w:ascii="Times New Roman" w:hAnsi="Times New Roman" w:cs="Times New Roman"/>
          <w:sz w:val="24"/>
          <w:szCs w:val="24"/>
        </w:rPr>
        <w:t xml:space="preserve"> с момента подписания. Согласие может быть отозвано в установленном законом порядке. В случае отзыва согласия государственное бюджетное учреждение культуры «Смоленский областной центр народного творчества» обязано немедленно прекратить обрабатывать мои персональные данные и персональные данные моего ребенка (подопечного).</w:t>
      </w:r>
    </w:p>
    <w:p w14:paraId="39B4DEF8">
      <w:pPr>
        <w:overflowPunct w:val="0"/>
        <w:snapToGrid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Я подтверждаю, что, давая такое согласие, я действую по собственной воле и в интересах своего ребенка (подопечного).</w:t>
      </w:r>
    </w:p>
    <w:p w14:paraId="6B9D1D4B">
      <w:pPr>
        <w:ind w:firstLine="567"/>
        <w:jc w:val="both"/>
        <w:rPr>
          <w:rFonts w:hint="default" w:ascii="Times New Roman" w:hAnsi="Times New Roman" w:cs="Times New Roman"/>
          <w:sz w:val="24"/>
          <w:szCs w:val="24"/>
          <w:lang w:eastAsia="ar-SA"/>
        </w:rPr>
      </w:pPr>
    </w:p>
    <w:p w14:paraId="2EABBFFC">
      <w:pPr>
        <w:jc w:val="both"/>
        <w:rPr>
          <w:rFonts w:hint="default" w:ascii="Times New Roman" w:hAnsi="Times New Roman" w:cs="Times New Roman"/>
          <w:sz w:val="24"/>
          <w:szCs w:val="24"/>
          <w:lang w:eastAsia="ar-SA"/>
        </w:rPr>
      </w:pPr>
    </w:p>
    <w:p w14:paraId="1E35A425">
      <w:pPr>
        <w:ind w:firstLine="567"/>
        <w:rPr>
          <w:rFonts w:hint="default" w:ascii="Times New Roman" w:hAnsi="Times New Roman" w:cs="Times New Roman"/>
          <w:sz w:val="24"/>
          <w:szCs w:val="24"/>
        </w:rPr>
      </w:pPr>
      <w:r>
        <w:rPr>
          <w:rFonts w:hint="default" w:ascii="Times New Roman" w:hAnsi="Times New Roman" w:cs="Times New Roman"/>
          <w:sz w:val="24"/>
          <w:szCs w:val="24"/>
        </w:rPr>
        <w:t>«___»_____________20___ г.</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Подпись</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Расшифровка подписи</w:t>
      </w:r>
    </w:p>
    <w:p w14:paraId="3AE5E03E">
      <w:pPr>
        <w:jc w:val="right"/>
        <w:rPr>
          <w:rFonts w:hint="default" w:ascii="Times New Roman" w:hAnsi="Times New Roman" w:cs="Times New Roman"/>
          <w:i/>
          <w:iCs/>
          <w:sz w:val="24"/>
          <w:szCs w:val="24"/>
        </w:rPr>
      </w:pPr>
      <w:r>
        <w:rPr>
          <w:rFonts w:hint="default" w:ascii="Times New Roman" w:hAnsi="Times New Roman" w:cs="Times New Roman"/>
          <w:b/>
          <w:sz w:val="24"/>
          <w:szCs w:val="24"/>
        </w:rPr>
        <w:br w:type="page"/>
      </w:r>
      <w:r>
        <w:rPr>
          <w:rFonts w:hint="default" w:ascii="Times New Roman" w:hAnsi="Times New Roman" w:cs="Times New Roman"/>
          <w:i/>
          <w:iCs/>
          <w:sz w:val="24"/>
          <w:szCs w:val="24"/>
        </w:rPr>
        <w:t>Приложение 5</w:t>
      </w:r>
    </w:p>
    <w:p w14:paraId="045B2780">
      <w:pPr>
        <w:jc w:val="right"/>
        <w:rPr>
          <w:rFonts w:hint="default" w:ascii="Times New Roman" w:hAnsi="Times New Roman" w:cs="Times New Roman"/>
          <w:i/>
          <w:iCs/>
          <w:sz w:val="24"/>
          <w:szCs w:val="24"/>
        </w:rPr>
      </w:pPr>
      <w:r>
        <w:rPr>
          <w:rFonts w:hint="default" w:ascii="Times New Roman" w:hAnsi="Times New Roman" w:cs="Times New Roman"/>
          <w:bCs/>
          <w:i/>
          <w:iCs/>
          <w:sz w:val="24"/>
          <w:szCs w:val="24"/>
        </w:rPr>
        <w:t>(заполняется руководителем/преподавателем; концертмейстером; солистом/законным представителем)</w:t>
      </w:r>
    </w:p>
    <w:p w14:paraId="69F492BC">
      <w:pPr>
        <w:pStyle w:val="5"/>
        <w:spacing w:before="0" w:after="0"/>
        <w:jc w:val="center"/>
        <w:rPr>
          <w:rFonts w:hint="default" w:ascii="Times New Roman" w:hAnsi="Times New Roman" w:cs="Times New Roman"/>
          <w:color w:val="auto"/>
          <w:sz w:val="24"/>
          <w:szCs w:val="24"/>
        </w:rPr>
      </w:pPr>
    </w:p>
    <w:p w14:paraId="13C18C56">
      <w:pPr>
        <w:pStyle w:val="5"/>
        <w:keepNext/>
        <w:widowControl w:val="0"/>
        <w:numPr>
          <w:ilvl w:val="3"/>
          <w:numId w:val="0"/>
        </w:numPr>
        <w:suppressAutoHyphens/>
        <w:spacing w:before="0" w:beforeAutospacing="0" w:after="0" w:afterAutospacing="0"/>
        <w:ind w:leftChars="0"/>
        <w:jc w:val="center"/>
        <w:rPr>
          <w:rFonts w:hint="default" w:ascii="Times New Roman" w:hAnsi="Times New Roman" w:cs="Times New Roman"/>
          <w:sz w:val="20"/>
          <w:szCs w:val="20"/>
        </w:rPr>
      </w:pPr>
      <w:r>
        <w:rPr>
          <w:rFonts w:hint="default" w:ascii="Times New Roman" w:hAnsi="Times New Roman" w:cs="Times New Roman"/>
          <w:b w:val="0"/>
          <w:bCs w:val="0"/>
          <w:sz w:val="20"/>
          <w:szCs w:val="20"/>
        </w:rPr>
        <w:t>Государственное бюджетное учреждение культуры</w:t>
      </w:r>
    </w:p>
    <w:p w14:paraId="06FC6710">
      <w:pPr>
        <w:pStyle w:val="5"/>
        <w:keepNext/>
        <w:widowControl w:val="0"/>
        <w:numPr>
          <w:ilvl w:val="3"/>
          <w:numId w:val="0"/>
        </w:numPr>
        <w:suppressAutoHyphens/>
        <w:spacing w:before="0" w:beforeAutospacing="0" w:after="0" w:afterAutospacing="0"/>
        <w:ind w:leftChars="0"/>
        <w:jc w:val="center"/>
        <w:rPr>
          <w:rFonts w:hint="default" w:ascii="Times New Roman" w:hAnsi="Times New Roman" w:cs="Times New Roman"/>
          <w:sz w:val="20"/>
          <w:szCs w:val="20"/>
        </w:rPr>
      </w:pPr>
      <w:r>
        <w:rPr>
          <w:rFonts w:hint="default" w:ascii="Times New Roman" w:hAnsi="Times New Roman" w:cs="Times New Roman"/>
          <w:b w:val="0"/>
          <w:bCs w:val="0"/>
          <w:sz w:val="20"/>
          <w:szCs w:val="20"/>
        </w:rPr>
        <w:t>«Смоленский областной центр народного творчества»</w:t>
      </w:r>
    </w:p>
    <w:p w14:paraId="51820CF1">
      <w:pPr>
        <w:pStyle w:val="5"/>
        <w:keepNext/>
        <w:widowControl w:val="0"/>
        <w:numPr>
          <w:ilvl w:val="3"/>
          <w:numId w:val="0"/>
        </w:numPr>
        <w:suppressAutoHyphens/>
        <w:spacing w:before="0" w:beforeAutospacing="0" w:after="0" w:afterAutospacing="0"/>
        <w:ind w:leftChars="0"/>
        <w:jc w:val="center"/>
        <w:rPr>
          <w:rFonts w:hint="default" w:ascii="Times New Roman" w:hAnsi="Times New Roman" w:cs="Times New Roman"/>
          <w:sz w:val="20"/>
          <w:szCs w:val="20"/>
        </w:rPr>
      </w:pPr>
      <w:r>
        <w:rPr>
          <w:rFonts w:hint="default" w:ascii="Times New Roman" w:hAnsi="Times New Roman" w:cs="Times New Roman"/>
          <w:b w:val="0"/>
          <w:bCs w:val="0"/>
          <w:sz w:val="20"/>
          <w:szCs w:val="20"/>
        </w:rPr>
        <w:t>ИНН 6730024397, ОГРН 1026701438048</w:t>
      </w:r>
    </w:p>
    <w:p w14:paraId="38B958F6">
      <w:pPr>
        <w:spacing w:after="0"/>
        <w:jc w:val="center"/>
        <w:rPr>
          <w:rFonts w:hint="default" w:ascii="Times New Roman" w:hAnsi="Times New Roman" w:cs="Times New Roman"/>
          <w:color w:val="000000"/>
          <w:sz w:val="20"/>
          <w:szCs w:val="20"/>
        </w:rPr>
      </w:pPr>
      <w:r>
        <w:rPr>
          <w:rFonts w:hint="default" w:ascii="Times New Roman" w:hAnsi="Times New Roman" w:cs="Times New Roman"/>
          <w:b/>
          <w:bCs/>
          <w:color w:val="000000"/>
          <w:sz w:val="20"/>
          <w:szCs w:val="20"/>
        </w:rPr>
        <w:t>Согласие на обработку персональных данных,</w:t>
      </w:r>
      <w:r>
        <w:rPr>
          <w:rFonts w:hint="default" w:ascii="Times New Roman" w:hAnsi="Times New Roman" w:cs="Times New Roman"/>
          <w:sz w:val="20"/>
          <w:szCs w:val="20"/>
        </w:rPr>
        <w:br w:type="textWrapping"/>
      </w:r>
      <w:r>
        <w:rPr>
          <w:rFonts w:hint="default" w:ascii="Times New Roman" w:hAnsi="Times New Roman" w:cs="Times New Roman"/>
          <w:b/>
          <w:bCs/>
          <w:color w:val="000000"/>
          <w:sz w:val="20"/>
          <w:szCs w:val="20"/>
        </w:rPr>
        <w:t>разрешенных субъектом персональных данных для распространения</w:t>
      </w:r>
    </w:p>
    <w:p w14:paraId="415A066C">
      <w:pPr>
        <w:jc w:val="both"/>
        <w:rPr>
          <w:rFonts w:hint="default" w:ascii="Times New Roman" w:hAnsi="Times New Roman" w:cs="Times New Roman"/>
          <w:color w:val="FF0000"/>
          <w:sz w:val="20"/>
          <w:szCs w:val="20"/>
        </w:rPr>
      </w:pPr>
      <w:r>
        <w:rPr>
          <w:rFonts w:hint="default" w:ascii="Times New Roman" w:hAnsi="Times New Roman" w:cs="Times New Roman"/>
          <w:color w:val="FF0000"/>
          <w:sz w:val="20"/>
          <w:szCs w:val="20"/>
        </w:rPr>
        <w:t xml:space="preserve"> </w:t>
      </w:r>
    </w:p>
    <w:p w14:paraId="5220D45E">
      <w:pPr>
        <w:spacing w:after="0" w:line="240" w:lineRule="auto"/>
        <w:ind w:left="0" w:leftChars="0" w:firstLine="440" w:firstLineChars="0"/>
        <w:jc w:val="both"/>
        <w:rPr>
          <w:rFonts w:hint="default" w:ascii="Times New Roman" w:hAnsi="Times New Roman" w:cs="Times New Roman"/>
          <w:sz w:val="20"/>
          <w:szCs w:val="20"/>
        </w:rPr>
      </w:pPr>
      <w:r>
        <w:rPr>
          <w:rFonts w:hint="default" w:ascii="Times New Roman" w:hAnsi="Times New Roman" w:cs="Times New Roman"/>
          <w:sz w:val="20"/>
          <w:szCs w:val="20"/>
        </w:rPr>
        <w:t>Настоящим</w:t>
      </w:r>
      <w:r>
        <w:rPr>
          <w:rFonts w:hint="default" w:ascii="Times New Roman" w:hAnsi="Times New Roman" w:cs="Times New Roman"/>
          <w:sz w:val="20"/>
          <w:szCs w:val="20"/>
          <w:lang w:val="ru-RU"/>
        </w:rPr>
        <w:t xml:space="preserve"> я,</w:t>
      </w:r>
      <w:r>
        <w:rPr>
          <w:rFonts w:hint="default" w:ascii="Times New Roman" w:hAnsi="Times New Roman" w:cs="Times New Roman"/>
          <w:sz w:val="20"/>
          <w:szCs w:val="20"/>
        </w:rPr>
        <w:t>______________________________________</w:t>
      </w:r>
      <w:r>
        <w:rPr>
          <w:rFonts w:hint="default" w:ascii="Times New Roman" w:hAnsi="Times New Roman" w:cs="Times New Roman"/>
          <w:sz w:val="20"/>
          <w:szCs w:val="20"/>
          <w:lang w:val="ru-RU"/>
        </w:rPr>
        <w:t>___</w:t>
      </w:r>
      <w:r>
        <w:rPr>
          <w:rFonts w:hint="default" w:ascii="Times New Roman" w:hAnsi="Times New Roman" w:cs="Times New Roman"/>
          <w:sz w:val="20"/>
          <w:szCs w:val="20"/>
        </w:rPr>
        <w:t>____________</w:t>
      </w:r>
      <w:r>
        <w:rPr>
          <w:rFonts w:hint="default" w:ascii="Times New Roman" w:hAnsi="Times New Roman" w:cs="Times New Roman"/>
          <w:sz w:val="20"/>
          <w:szCs w:val="20"/>
          <w:lang w:val="ru-RU"/>
        </w:rPr>
        <w:t>________________</w:t>
      </w:r>
      <w:r>
        <w:rPr>
          <w:rFonts w:hint="default" w:ascii="Times New Roman" w:hAnsi="Times New Roman" w:cs="Times New Roman"/>
          <w:sz w:val="20"/>
          <w:szCs w:val="20"/>
        </w:rPr>
        <w:t xml:space="preserve">, </w:t>
      </w:r>
    </w:p>
    <w:p w14:paraId="5BF167FD">
      <w:pPr>
        <w:spacing w:after="0" w:line="240" w:lineRule="auto"/>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(ФИО полностью)</w:t>
      </w:r>
    </w:p>
    <w:p w14:paraId="3E66E2E9">
      <w:pPr>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______________________________________________________________________</w:t>
      </w:r>
      <w:r>
        <w:rPr>
          <w:rFonts w:hint="default" w:ascii="Times New Roman" w:hAnsi="Times New Roman" w:cs="Times New Roman"/>
          <w:color w:val="000000"/>
          <w:sz w:val="20"/>
          <w:szCs w:val="20"/>
          <w:lang w:val="ru-RU"/>
        </w:rPr>
        <w:t>_______________</w:t>
      </w:r>
    </w:p>
    <w:p w14:paraId="027FE4E4">
      <w:pPr>
        <w:spacing w:after="0" w:line="240" w:lineRule="auto"/>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(номер телефона, адрес электронной почты или почтовый адрес субъекта персональных данных)</w:t>
      </w:r>
    </w:p>
    <w:p w14:paraId="0679CFAA">
      <w:pPr>
        <w:spacing w:after="0" w:line="240" w:lineRule="auto"/>
        <w:jc w:val="both"/>
        <w:rPr>
          <w:rFonts w:hint="default" w:ascii="Times New Roman" w:hAnsi="Times New Roman" w:cs="Times New Roman"/>
          <w:color w:val="FF0000"/>
          <w:sz w:val="20"/>
          <w:szCs w:val="20"/>
        </w:rPr>
      </w:pPr>
      <w:r>
        <w:rPr>
          <w:rFonts w:hint="default" w:ascii="Times New Roman" w:hAnsi="Times New Roman" w:cs="Times New Roman"/>
          <w:sz w:val="20"/>
          <w:szCs w:val="20"/>
        </w:rPr>
        <w:t>Р</w:t>
      </w:r>
      <w:r>
        <w:rPr>
          <w:rFonts w:hint="default" w:ascii="Times New Roman" w:hAnsi="Times New Roman" w:cs="Times New Roman"/>
          <w:color w:val="000000"/>
          <w:sz w:val="20"/>
          <w:szCs w:val="20"/>
        </w:rPr>
        <w:t>уководствуясь</w:t>
      </w:r>
      <w:r>
        <w:rPr>
          <w:rFonts w:hint="default" w:ascii="Times New Roman" w:hAnsi="Times New Roman" w:cs="Times New Roman"/>
          <w:color w:val="000000"/>
          <w:sz w:val="20"/>
          <w:szCs w:val="20"/>
          <w:lang w:val="ru-RU"/>
        </w:rPr>
        <w:t xml:space="preserve"> п. 4, 6</w:t>
      </w:r>
      <w:r>
        <w:rPr>
          <w:rFonts w:hint="default" w:ascii="Times New Roman" w:hAnsi="Times New Roman" w:cs="Times New Roman"/>
          <w:color w:val="000000"/>
          <w:sz w:val="20"/>
          <w:szCs w:val="20"/>
        </w:rPr>
        <w:t xml:space="preserve"> ст</w:t>
      </w:r>
      <w:r>
        <w:rPr>
          <w:rFonts w:hint="default" w:ascii="Times New Roman" w:hAnsi="Times New Roman" w:cs="Times New Roman"/>
          <w:color w:val="000000"/>
          <w:sz w:val="20"/>
          <w:szCs w:val="20"/>
          <w:lang w:val="ru-RU"/>
        </w:rPr>
        <w:t>. 9,</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szCs w:val="20"/>
          <w:lang w:val="ru-RU"/>
        </w:rPr>
        <w:t xml:space="preserve">статьями </w:t>
      </w:r>
      <w:r>
        <w:rPr>
          <w:rFonts w:hint="default" w:ascii="Times New Roman" w:hAnsi="Times New Roman" w:cs="Times New Roman"/>
          <w:color w:val="000000"/>
          <w:sz w:val="20"/>
          <w:szCs w:val="20"/>
        </w:rPr>
        <w:t>10.1</w:t>
      </w:r>
      <w:r>
        <w:rPr>
          <w:rFonts w:hint="default" w:ascii="Times New Roman" w:hAnsi="Times New Roman" w:cs="Times New Roman"/>
          <w:color w:val="000000"/>
          <w:sz w:val="20"/>
          <w:szCs w:val="20"/>
          <w:lang w:val="ru-RU"/>
        </w:rPr>
        <w:t>, 11</w:t>
      </w:r>
      <w:r>
        <w:rPr>
          <w:rFonts w:hint="default" w:ascii="Times New Roman" w:hAnsi="Times New Roman" w:cs="Times New Roman"/>
          <w:color w:val="000000"/>
          <w:sz w:val="20"/>
          <w:szCs w:val="20"/>
        </w:rPr>
        <w:t xml:space="preserve"> Федерального закона от 27.07.2006 № 152-ФЗ «О персональных данных», даю согласие </w:t>
      </w:r>
      <w:r>
        <w:rPr>
          <w:rFonts w:hint="default" w:ascii="Times New Roman" w:hAnsi="Times New Roman" w:cs="Times New Roman"/>
          <w:sz w:val="20"/>
          <w:szCs w:val="20"/>
        </w:rPr>
        <w:t xml:space="preserve">государственному бюджетному учреждению культуры «Смоленский областной центр народного творчества» (место нахождения: 214000, </w:t>
      </w:r>
      <w:r>
        <w:rPr>
          <w:rFonts w:hint="default" w:ascii="Times New Roman" w:hAnsi="Times New Roman" w:cs="Times New Roman"/>
          <w:color w:val="000000"/>
          <w:sz w:val="20"/>
          <w:szCs w:val="20"/>
        </w:rPr>
        <w:t>Российская Федерация, г. Смоленск, ул. Бакунина, д. 3) на распространение</w:t>
      </w:r>
      <w:r>
        <w:rPr>
          <w:rFonts w:hint="default" w:ascii="Times New Roman" w:hAnsi="Times New Roman" w:cs="Times New Roman"/>
          <w:color w:val="FF0000"/>
          <w:sz w:val="20"/>
          <w:szCs w:val="20"/>
        </w:rPr>
        <w:t xml:space="preserve"> </w:t>
      </w:r>
      <w:r>
        <w:rPr>
          <w:rFonts w:hint="default" w:ascii="Times New Roman" w:hAnsi="Times New Roman" w:cs="Times New Roman"/>
          <w:sz w:val="20"/>
          <w:szCs w:val="20"/>
        </w:rPr>
        <w:t>моих персональных данных с целью</w:t>
      </w:r>
      <w:r>
        <w:rPr>
          <w:rFonts w:hint="default" w:ascii="Times New Roman" w:hAnsi="Times New Roman" w:eastAsia="Calibri" w:cs="Times New Roman"/>
          <w:color w:val="000000"/>
          <w:sz w:val="20"/>
          <w:szCs w:val="20"/>
        </w:rPr>
        <w:t xml:space="preserve">  с целью публикации материалов </w:t>
      </w:r>
      <w:r>
        <w:rPr>
          <w:rFonts w:hint="default" w:ascii="Times New Roman" w:hAnsi="Times New Roman" w:eastAsia="Calibri" w:cs="Times New Roman"/>
          <w:color w:val="000000"/>
          <w:sz w:val="20"/>
          <w:szCs w:val="20"/>
          <w:lang w:val="ru-RU"/>
        </w:rPr>
        <w:t xml:space="preserve">об Открытом </w:t>
      </w:r>
      <w:r>
        <w:rPr>
          <w:rFonts w:hint="default" w:ascii="Times New Roman" w:hAnsi="Times New Roman" w:cs="Times New Roman"/>
          <w:sz w:val="20"/>
          <w:szCs w:val="20"/>
        </w:rPr>
        <w:t>конкурс</w:t>
      </w:r>
      <w:r>
        <w:rPr>
          <w:rFonts w:hint="default" w:ascii="Times New Roman" w:hAnsi="Times New Roman" w:cs="Times New Roman"/>
          <w:sz w:val="20"/>
          <w:szCs w:val="20"/>
          <w:lang w:val="ru-RU"/>
        </w:rPr>
        <w:t>е</w:t>
      </w:r>
      <w:r>
        <w:rPr>
          <w:rFonts w:hint="default" w:ascii="Times New Roman" w:hAnsi="Times New Roman" w:cs="Times New Roman"/>
          <w:sz w:val="20"/>
          <w:szCs w:val="20"/>
        </w:rPr>
        <w:t xml:space="preserve"> инструментального исполнительства «Con brio»</w:t>
      </w:r>
      <w:r>
        <w:rPr>
          <w:rFonts w:hint="default" w:ascii="Times New Roman" w:hAnsi="Times New Roman" w:eastAsia="Times New Roman" w:cs="Times New Roman"/>
          <w:bCs/>
          <w:color w:val="000000"/>
          <w:sz w:val="20"/>
          <w:szCs w:val="20"/>
          <w:lang w:eastAsia="ru-RU"/>
        </w:rPr>
        <w:t xml:space="preserve"> на</w:t>
      </w:r>
      <w:r>
        <w:rPr>
          <w:rFonts w:hint="default" w:ascii="Times New Roman" w:hAnsi="Times New Roman" w:eastAsia="Times New Roman" w:cs="Times New Roman"/>
          <w:bCs/>
          <w:color w:val="000000"/>
          <w:sz w:val="20"/>
          <w:szCs w:val="20"/>
          <w:lang w:val="en-US" w:eastAsia="ru-RU"/>
        </w:rPr>
        <w:t xml:space="preserve"> информационных ресурсах </w:t>
      </w:r>
      <w:r>
        <w:rPr>
          <w:rFonts w:hint="default" w:ascii="Times New Roman" w:hAnsi="Times New Roman" w:eastAsia="Times New Roman" w:cs="Times New Roman"/>
          <w:bCs/>
          <w:color w:val="000000"/>
          <w:sz w:val="20"/>
          <w:szCs w:val="20"/>
          <w:lang w:eastAsia="ru-RU"/>
        </w:rPr>
        <w:t>в следующем порядке:</w:t>
      </w:r>
    </w:p>
    <w:tbl>
      <w:tblPr>
        <w:tblStyle w:val="13"/>
        <w:tblW w:w="5035"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19"/>
        <w:gridCol w:w="2859"/>
        <w:gridCol w:w="2331"/>
        <w:gridCol w:w="1766"/>
        <w:gridCol w:w="1432"/>
      </w:tblGrid>
      <w:tr w14:paraId="7967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noWrap w:val="0"/>
            <w:vAlign w:val="center"/>
          </w:tcPr>
          <w:p w14:paraId="0C25F45B">
            <w:pPr>
              <w:spacing w:after="0" w:line="240" w:lineRule="auto"/>
              <w:jc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Категория персональных данных</w:t>
            </w:r>
          </w:p>
        </w:tc>
        <w:tc>
          <w:tcPr>
            <w:tcW w:w="2860" w:type="dxa"/>
            <w:noWrap w:val="0"/>
            <w:vAlign w:val="center"/>
          </w:tcPr>
          <w:p w14:paraId="0E9C7E02">
            <w:pPr>
              <w:spacing w:after="0" w:line="240" w:lineRule="auto"/>
              <w:jc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Перечень персональных данных</w:t>
            </w:r>
          </w:p>
        </w:tc>
        <w:tc>
          <w:tcPr>
            <w:tcW w:w="2331" w:type="dxa"/>
            <w:noWrap w:val="0"/>
            <w:vAlign w:val="center"/>
          </w:tcPr>
          <w:p w14:paraId="5FB844C1">
            <w:pPr>
              <w:spacing w:after="0" w:line="240" w:lineRule="auto"/>
              <w:jc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Разрешаю к распространению неопределенному кругу лиц (да/нет)</w:t>
            </w:r>
          </w:p>
        </w:tc>
        <w:tc>
          <w:tcPr>
            <w:tcW w:w="1766" w:type="dxa"/>
            <w:noWrap w:val="0"/>
            <w:vAlign w:val="center"/>
          </w:tcPr>
          <w:p w14:paraId="0CE3D61D">
            <w:pPr>
              <w:spacing w:after="0" w:line="240" w:lineRule="auto"/>
              <w:jc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Условия и запреты</w:t>
            </w:r>
          </w:p>
        </w:tc>
        <w:tc>
          <w:tcPr>
            <w:tcW w:w="1431" w:type="dxa"/>
            <w:noWrap w:val="0"/>
            <w:vAlign w:val="center"/>
          </w:tcPr>
          <w:p w14:paraId="0BC753CE">
            <w:pPr>
              <w:spacing w:after="0" w:line="240" w:lineRule="auto"/>
              <w:jc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Дополнительные условия</w:t>
            </w:r>
          </w:p>
        </w:tc>
      </w:tr>
      <w:tr w14:paraId="279B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vMerge w:val="restart"/>
            <w:noWrap w:val="0"/>
            <w:vAlign w:val="center"/>
          </w:tcPr>
          <w:p w14:paraId="5FD75281">
            <w:pPr>
              <w:spacing w:after="0" w:line="240" w:lineRule="auto"/>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общие персональные данные</w:t>
            </w:r>
          </w:p>
        </w:tc>
        <w:tc>
          <w:tcPr>
            <w:tcW w:w="2860" w:type="dxa"/>
            <w:noWrap w:val="0"/>
            <w:vAlign w:val="center"/>
          </w:tcPr>
          <w:p w14:paraId="572D0074">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Фамилия</w:t>
            </w:r>
          </w:p>
        </w:tc>
        <w:tc>
          <w:tcPr>
            <w:tcW w:w="2331" w:type="dxa"/>
            <w:noWrap w:val="0"/>
            <w:vAlign w:val="center"/>
          </w:tcPr>
          <w:p w14:paraId="2F9E0C9E">
            <w:pPr>
              <w:spacing w:after="0" w:line="240" w:lineRule="auto"/>
              <w:jc w:val="center"/>
              <w:rPr>
                <w:rFonts w:hint="default" w:ascii="Times New Roman" w:hAnsi="Times New Roman" w:cs="Times New Roman"/>
                <w:color w:val="000000"/>
                <w:sz w:val="20"/>
                <w:szCs w:val="20"/>
              </w:rPr>
            </w:pPr>
          </w:p>
        </w:tc>
        <w:tc>
          <w:tcPr>
            <w:tcW w:w="1766" w:type="dxa"/>
            <w:noWrap w:val="0"/>
            <w:vAlign w:val="center"/>
          </w:tcPr>
          <w:p w14:paraId="651E5EA6">
            <w:pPr>
              <w:spacing w:after="0" w:line="240" w:lineRule="auto"/>
              <w:rPr>
                <w:rFonts w:hint="default" w:ascii="Times New Roman" w:hAnsi="Times New Roman" w:cs="Times New Roman"/>
                <w:color w:val="000000"/>
                <w:sz w:val="20"/>
                <w:szCs w:val="20"/>
              </w:rPr>
            </w:pPr>
          </w:p>
        </w:tc>
        <w:tc>
          <w:tcPr>
            <w:tcW w:w="1431" w:type="dxa"/>
            <w:noWrap w:val="0"/>
            <w:vAlign w:val="center"/>
          </w:tcPr>
          <w:p w14:paraId="374ED628">
            <w:pPr>
              <w:spacing w:after="0" w:line="240" w:lineRule="auto"/>
              <w:rPr>
                <w:rFonts w:hint="default" w:ascii="Times New Roman" w:hAnsi="Times New Roman" w:cs="Times New Roman"/>
                <w:color w:val="000000"/>
                <w:sz w:val="20"/>
                <w:szCs w:val="20"/>
              </w:rPr>
            </w:pPr>
          </w:p>
        </w:tc>
      </w:tr>
      <w:tr w14:paraId="460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vMerge w:val="continue"/>
            <w:noWrap w:val="0"/>
            <w:vAlign w:val="center"/>
          </w:tcPr>
          <w:p w14:paraId="65E0BEA8">
            <w:pPr>
              <w:spacing w:after="0" w:line="240" w:lineRule="auto"/>
              <w:rPr>
                <w:rFonts w:hint="default" w:ascii="Times New Roman" w:hAnsi="Times New Roman" w:cs="Times New Roman"/>
                <w:color w:val="000000"/>
                <w:sz w:val="20"/>
                <w:szCs w:val="20"/>
              </w:rPr>
            </w:pPr>
          </w:p>
        </w:tc>
        <w:tc>
          <w:tcPr>
            <w:tcW w:w="2860" w:type="dxa"/>
            <w:noWrap w:val="0"/>
            <w:vAlign w:val="center"/>
          </w:tcPr>
          <w:p w14:paraId="5E7115CD">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Имя</w:t>
            </w:r>
          </w:p>
        </w:tc>
        <w:tc>
          <w:tcPr>
            <w:tcW w:w="2331" w:type="dxa"/>
            <w:noWrap w:val="0"/>
            <w:vAlign w:val="center"/>
          </w:tcPr>
          <w:p w14:paraId="13C35DAA">
            <w:pPr>
              <w:spacing w:after="0" w:line="240" w:lineRule="auto"/>
              <w:jc w:val="center"/>
              <w:rPr>
                <w:rFonts w:hint="default" w:ascii="Times New Roman" w:hAnsi="Times New Roman" w:cs="Times New Roman"/>
                <w:color w:val="000000"/>
                <w:sz w:val="20"/>
                <w:szCs w:val="20"/>
              </w:rPr>
            </w:pPr>
          </w:p>
        </w:tc>
        <w:tc>
          <w:tcPr>
            <w:tcW w:w="1766" w:type="dxa"/>
            <w:noWrap w:val="0"/>
            <w:vAlign w:val="center"/>
          </w:tcPr>
          <w:p w14:paraId="2479A32E">
            <w:pPr>
              <w:spacing w:after="0" w:line="240" w:lineRule="auto"/>
              <w:rPr>
                <w:rFonts w:hint="default" w:ascii="Times New Roman" w:hAnsi="Times New Roman" w:cs="Times New Roman"/>
                <w:color w:val="000000"/>
                <w:sz w:val="20"/>
                <w:szCs w:val="20"/>
              </w:rPr>
            </w:pPr>
          </w:p>
        </w:tc>
        <w:tc>
          <w:tcPr>
            <w:tcW w:w="1431" w:type="dxa"/>
            <w:noWrap w:val="0"/>
            <w:vAlign w:val="center"/>
          </w:tcPr>
          <w:p w14:paraId="5FD57CDC">
            <w:pPr>
              <w:spacing w:after="0" w:line="240" w:lineRule="auto"/>
              <w:rPr>
                <w:rFonts w:hint="default" w:ascii="Times New Roman" w:hAnsi="Times New Roman" w:cs="Times New Roman"/>
                <w:color w:val="000000"/>
                <w:sz w:val="20"/>
                <w:szCs w:val="20"/>
              </w:rPr>
            </w:pPr>
          </w:p>
        </w:tc>
      </w:tr>
      <w:tr w14:paraId="402C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vMerge w:val="continue"/>
            <w:noWrap w:val="0"/>
            <w:vAlign w:val="center"/>
          </w:tcPr>
          <w:p w14:paraId="1AEE2C87">
            <w:pPr>
              <w:spacing w:after="0" w:line="240" w:lineRule="auto"/>
              <w:rPr>
                <w:rFonts w:hint="default" w:ascii="Times New Roman" w:hAnsi="Times New Roman" w:cs="Times New Roman"/>
                <w:color w:val="000000"/>
                <w:sz w:val="20"/>
                <w:szCs w:val="20"/>
              </w:rPr>
            </w:pPr>
          </w:p>
        </w:tc>
        <w:tc>
          <w:tcPr>
            <w:tcW w:w="2860" w:type="dxa"/>
            <w:noWrap w:val="0"/>
            <w:vAlign w:val="center"/>
          </w:tcPr>
          <w:p w14:paraId="624AE470">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Отчество</w:t>
            </w:r>
          </w:p>
        </w:tc>
        <w:tc>
          <w:tcPr>
            <w:tcW w:w="2331" w:type="dxa"/>
            <w:noWrap w:val="0"/>
            <w:vAlign w:val="center"/>
          </w:tcPr>
          <w:p w14:paraId="53B49245">
            <w:pPr>
              <w:spacing w:after="0" w:line="240" w:lineRule="auto"/>
              <w:jc w:val="center"/>
              <w:rPr>
                <w:rFonts w:hint="default" w:ascii="Times New Roman" w:hAnsi="Times New Roman" w:cs="Times New Roman"/>
                <w:color w:val="000000"/>
                <w:sz w:val="20"/>
                <w:szCs w:val="20"/>
              </w:rPr>
            </w:pPr>
          </w:p>
        </w:tc>
        <w:tc>
          <w:tcPr>
            <w:tcW w:w="1766" w:type="dxa"/>
            <w:noWrap w:val="0"/>
            <w:vAlign w:val="center"/>
          </w:tcPr>
          <w:p w14:paraId="4C7C76E5">
            <w:pPr>
              <w:spacing w:after="0" w:line="240" w:lineRule="auto"/>
              <w:rPr>
                <w:rFonts w:hint="default" w:ascii="Times New Roman" w:hAnsi="Times New Roman" w:cs="Times New Roman"/>
                <w:color w:val="000000"/>
                <w:sz w:val="20"/>
                <w:szCs w:val="20"/>
              </w:rPr>
            </w:pPr>
          </w:p>
        </w:tc>
        <w:tc>
          <w:tcPr>
            <w:tcW w:w="1431" w:type="dxa"/>
            <w:noWrap w:val="0"/>
            <w:vAlign w:val="center"/>
          </w:tcPr>
          <w:p w14:paraId="0853DD14">
            <w:pPr>
              <w:spacing w:after="0" w:line="240" w:lineRule="auto"/>
              <w:rPr>
                <w:rFonts w:hint="default" w:ascii="Times New Roman" w:hAnsi="Times New Roman" w:cs="Times New Roman"/>
                <w:color w:val="000000"/>
                <w:sz w:val="20"/>
                <w:szCs w:val="20"/>
              </w:rPr>
            </w:pPr>
          </w:p>
        </w:tc>
      </w:tr>
      <w:tr w14:paraId="73E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vMerge w:val="continue"/>
            <w:noWrap w:val="0"/>
            <w:vAlign w:val="center"/>
          </w:tcPr>
          <w:p w14:paraId="395967AA">
            <w:pPr>
              <w:spacing w:after="0" w:line="240" w:lineRule="auto"/>
              <w:rPr>
                <w:rFonts w:hint="default" w:ascii="Times New Roman" w:hAnsi="Times New Roman" w:cs="Times New Roman"/>
                <w:color w:val="000000"/>
                <w:sz w:val="20"/>
                <w:szCs w:val="20"/>
              </w:rPr>
            </w:pPr>
          </w:p>
        </w:tc>
        <w:tc>
          <w:tcPr>
            <w:tcW w:w="2860" w:type="dxa"/>
            <w:noWrap w:val="0"/>
            <w:vAlign w:val="center"/>
          </w:tcPr>
          <w:p w14:paraId="7A2C3A24">
            <w:pPr>
              <w:spacing w:after="0" w:line="240" w:lineRule="auto"/>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rPr>
              <w:t>Название учреждения</w:t>
            </w:r>
            <w:r>
              <w:rPr>
                <w:rFonts w:hint="default" w:ascii="Times New Roman" w:hAnsi="Times New Roman" w:cs="Times New Roman"/>
                <w:color w:val="000000"/>
                <w:sz w:val="20"/>
                <w:szCs w:val="20"/>
                <w:lang w:val="ru-RU"/>
              </w:rPr>
              <w:t xml:space="preserve"> (при наличии)</w:t>
            </w:r>
          </w:p>
        </w:tc>
        <w:tc>
          <w:tcPr>
            <w:tcW w:w="2331" w:type="dxa"/>
            <w:noWrap w:val="0"/>
            <w:vAlign w:val="center"/>
          </w:tcPr>
          <w:p w14:paraId="4AED31BB">
            <w:pPr>
              <w:spacing w:after="0" w:line="240" w:lineRule="auto"/>
              <w:jc w:val="center"/>
              <w:rPr>
                <w:rFonts w:hint="default" w:ascii="Times New Roman" w:hAnsi="Times New Roman" w:cs="Times New Roman"/>
                <w:color w:val="000000"/>
                <w:sz w:val="20"/>
                <w:szCs w:val="20"/>
              </w:rPr>
            </w:pPr>
          </w:p>
        </w:tc>
        <w:tc>
          <w:tcPr>
            <w:tcW w:w="1766" w:type="dxa"/>
            <w:noWrap w:val="0"/>
            <w:vAlign w:val="center"/>
          </w:tcPr>
          <w:p w14:paraId="64DFBFBF">
            <w:pPr>
              <w:spacing w:after="0" w:line="240" w:lineRule="auto"/>
              <w:rPr>
                <w:rFonts w:hint="default" w:ascii="Times New Roman" w:hAnsi="Times New Roman" w:cs="Times New Roman"/>
                <w:color w:val="000000"/>
                <w:sz w:val="20"/>
                <w:szCs w:val="20"/>
              </w:rPr>
            </w:pPr>
          </w:p>
        </w:tc>
        <w:tc>
          <w:tcPr>
            <w:tcW w:w="1431" w:type="dxa"/>
            <w:noWrap w:val="0"/>
            <w:vAlign w:val="center"/>
          </w:tcPr>
          <w:p w14:paraId="39190263">
            <w:pPr>
              <w:spacing w:after="0" w:line="240" w:lineRule="auto"/>
              <w:jc w:val="center"/>
              <w:rPr>
                <w:rFonts w:hint="default" w:ascii="Times New Roman" w:hAnsi="Times New Roman" w:cs="Times New Roman"/>
                <w:color w:val="000000"/>
                <w:sz w:val="20"/>
                <w:szCs w:val="20"/>
              </w:rPr>
            </w:pPr>
          </w:p>
        </w:tc>
      </w:tr>
      <w:tr w14:paraId="67FD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vMerge w:val="continue"/>
            <w:noWrap w:val="0"/>
            <w:vAlign w:val="center"/>
          </w:tcPr>
          <w:p w14:paraId="20D783EE">
            <w:pPr>
              <w:spacing w:after="0" w:line="240" w:lineRule="auto"/>
              <w:rPr>
                <w:rFonts w:hint="default" w:ascii="Times New Roman" w:hAnsi="Times New Roman" w:cs="Times New Roman"/>
                <w:color w:val="000000"/>
                <w:sz w:val="20"/>
                <w:szCs w:val="20"/>
              </w:rPr>
            </w:pPr>
          </w:p>
        </w:tc>
        <w:tc>
          <w:tcPr>
            <w:tcW w:w="2860" w:type="dxa"/>
            <w:noWrap w:val="0"/>
            <w:vAlign w:val="center"/>
          </w:tcPr>
          <w:p w14:paraId="7061DD46">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Название </w:t>
            </w:r>
            <w:r>
              <w:rPr>
                <w:rFonts w:hint="default" w:ascii="Times New Roman" w:hAnsi="Times New Roman" w:cs="Times New Roman"/>
                <w:color w:val="000000"/>
                <w:sz w:val="20"/>
                <w:szCs w:val="20"/>
                <w:lang w:val="ru-RU"/>
              </w:rPr>
              <w:t xml:space="preserve">коллектива </w:t>
            </w:r>
            <w:r>
              <w:rPr>
                <w:rFonts w:hint="default" w:ascii="Times New Roman" w:hAnsi="Times New Roman" w:cs="Times New Roman"/>
                <w:color w:val="000000"/>
                <w:sz w:val="20"/>
                <w:szCs w:val="20"/>
              </w:rPr>
              <w:t>(при наличии)</w:t>
            </w:r>
          </w:p>
        </w:tc>
        <w:tc>
          <w:tcPr>
            <w:tcW w:w="2331" w:type="dxa"/>
            <w:noWrap w:val="0"/>
            <w:vAlign w:val="center"/>
          </w:tcPr>
          <w:p w14:paraId="1AF016B6">
            <w:pPr>
              <w:spacing w:after="0" w:line="240" w:lineRule="auto"/>
              <w:jc w:val="center"/>
              <w:rPr>
                <w:rFonts w:hint="default" w:ascii="Times New Roman" w:hAnsi="Times New Roman" w:cs="Times New Roman"/>
                <w:color w:val="000000"/>
                <w:sz w:val="20"/>
                <w:szCs w:val="20"/>
              </w:rPr>
            </w:pPr>
          </w:p>
        </w:tc>
        <w:tc>
          <w:tcPr>
            <w:tcW w:w="1766" w:type="dxa"/>
            <w:noWrap w:val="0"/>
            <w:vAlign w:val="center"/>
          </w:tcPr>
          <w:p w14:paraId="51886EF7">
            <w:pPr>
              <w:spacing w:after="0" w:line="240" w:lineRule="auto"/>
              <w:rPr>
                <w:rFonts w:hint="default" w:ascii="Times New Roman" w:hAnsi="Times New Roman" w:cs="Times New Roman"/>
                <w:color w:val="000000"/>
                <w:sz w:val="20"/>
                <w:szCs w:val="20"/>
              </w:rPr>
            </w:pPr>
          </w:p>
        </w:tc>
        <w:tc>
          <w:tcPr>
            <w:tcW w:w="1431" w:type="dxa"/>
            <w:noWrap w:val="0"/>
            <w:vAlign w:val="center"/>
          </w:tcPr>
          <w:p w14:paraId="58AD471F">
            <w:pPr>
              <w:spacing w:after="0" w:line="240" w:lineRule="auto"/>
              <w:jc w:val="center"/>
              <w:rPr>
                <w:rFonts w:hint="default" w:ascii="Times New Roman" w:hAnsi="Times New Roman" w:cs="Times New Roman"/>
                <w:color w:val="000000"/>
                <w:sz w:val="20"/>
                <w:szCs w:val="20"/>
              </w:rPr>
            </w:pPr>
          </w:p>
        </w:tc>
      </w:tr>
      <w:tr w14:paraId="1B21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20" w:type="dxa"/>
            <w:noWrap w:val="0"/>
            <w:vAlign w:val="center"/>
          </w:tcPr>
          <w:p w14:paraId="52EC1E25">
            <w:pPr>
              <w:spacing w:after="0" w:line="240" w:lineRule="auto"/>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биометрические персональные данные</w:t>
            </w:r>
          </w:p>
        </w:tc>
        <w:tc>
          <w:tcPr>
            <w:tcW w:w="2860" w:type="dxa"/>
            <w:noWrap w:val="0"/>
            <w:vAlign w:val="center"/>
          </w:tcPr>
          <w:p w14:paraId="52B62ABC">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цветное цифровое фотографическое изображение, видеозапись</w:t>
            </w:r>
          </w:p>
        </w:tc>
        <w:tc>
          <w:tcPr>
            <w:tcW w:w="2331" w:type="dxa"/>
            <w:noWrap w:val="0"/>
            <w:vAlign w:val="center"/>
          </w:tcPr>
          <w:p w14:paraId="372D0659">
            <w:pPr>
              <w:spacing w:after="0" w:line="240" w:lineRule="auto"/>
              <w:jc w:val="center"/>
              <w:rPr>
                <w:rFonts w:hint="default" w:ascii="Times New Roman" w:hAnsi="Times New Roman" w:cs="Times New Roman"/>
                <w:color w:val="000000"/>
                <w:sz w:val="20"/>
                <w:szCs w:val="20"/>
              </w:rPr>
            </w:pPr>
          </w:p>
        </w:tc>
        <w:tc>
          <w:tcPr>
            <w:tcW w:w="1766" w:type="dxa"/>
            <w:noWrap w:val="0"/>
            <w:vAlign w:val="center"/>
          </w:tcPr>
          <w:p w14:paraId="6E9FB802">
            <w:pPr>
              <w:spacing w:after="0" w:line="240" w:lineRule="auto"/>
              <w:rPr>
                <w:rFonts w:hint="default" w:ascii="Times New Roman" w:hAnsi="Times New Roman" w:cs="Times New Roman"/>
                <w:color w:val="000000"/>
                <w:sz w:val="20"/>
                <w:szCs w:val="20"/>
              </w:rPr>
            </w:pPr>
          </w:p>
        </w:tc>
        <w:tc>
          <w:tcPr>
            <w:tcW w:w="1431" w:type="dxa"/>
            <w:noWrap w:val="0"/>
            <w:vAlign w:val="center"/>
          </w:tcPr>
          <w:p w14:paraId="0C6D7803">
            <w:pPr>
              <w:spacing w:after="0" w:line="240" w:lineRule="auto"/>
              <w:rPr>
                <w:rFonts w:hint="default" w:ascii="Times New Roman" w:hAnsi="Times New Roman" w:cs="Times New Roman"/>
                <w:color w:val="000000"/>
                <w:sz w:val="20"/>
                <w:szCs w:val="20"/>
              </w:rPr>
            </w:pPr>
          </w:p>
        </w:tc>
      </w:tr>
    </w:tbl>
    <w:p w14:paraId="7D8D76A0">
      <w:pPr>
        <w:spacing w:after="0" w:line="240" w:lineRule="auto"/>
        <w:ind w:firstLine="708"/>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Сведения об информационных ресурсах </w:t>
      </w:r>
      <w:r>
        <w:rPr>
          <w:rFonts w:hint="default" w:ascii="Times New Roman" w:hAnsi="Times New Roman" w:cs="Times New Roman"/>
          <w:sz w:val="20"/>
          <w:szCs w:val="20"/>
        </w:rPr>
        <w:t>государственного бюджетного учреждения культуры «Смоленский областной центр народного творчества»</w:t>
      </w:r>
      <w:r>
        <w:rPr>
          <w:rFonts w:hint="default" w:ascii="Times New Roman" w:hAnsi="Times New Roman" w:cs="Times New Roman"/>
          <w:color w:val="000000"/>
          <w:sz w:val="20"/>
          <w:szCs w:val="20"/>
        </w:rPr>
        <w:t>, посредством которых будет осуществляться предоставление доступа неограниченному кругу лиц: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57"/>
        <w:gridCol w:w="5578"/>
      </w:tblGrid>
      <w:tr w14:paraId="7312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4A83D7E4">
            <w:pPr>
              <w:spacing w:after="0" w:line="240" w:lineRule="auto"/>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Информационный ресурс</w:t>
            </w:r>
          </w:p>
        </w:tc>
        <w:tc>
          <w:tcPr>
            <w:tcW w:w="5292" w:type="dxa"/>
            <w:noWrap w:val="0"/>
            <w:vAlign w:val="center"/>
          </w:tcPr>
          <w:p w14:paraId="180405A7">
            <w:pPr>
              <w:spacing w:after="0" w:line="240" w:lineRule="auto"/>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Действия с персональными данными</w:t>
            </w:r>
          </w:p>
        </w:tc>
      </w:tr>
      <w:tr w14:paraId="7C31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61B7D4BF">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http://www.smolcentrnt.ru/</w:t>
            </w:r>
          </w:p>
        </w:tc>
        <w:tc>
          <w:tcPr>
            <w:tcW w:w="5292" w:type="dxa"/>
            <w:noWrap w:val="0"/>
            <w:vAlign w:val="center"/>
          </w:tcPr>
          <w:p w14:paraId="40A4A098">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r w14:paraId="26F9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28C26F90">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https://vk.com/smolzentrnt</w:t>
            </w:r>
          </w:p>
        </w:tc>
        <w:tc>
          <w:tcPr>
            <w:tcW w:w="5292" w:type="dxa"/>
            <w:noWrap w:val="0"/>
            <w:vAlign w:val="center"/>
          </w:tcPr>
          <w:p w14:paraId="30742DBD">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r w14:paraId="2697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239D2205">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https://ok.ru/smolcentrnt</w:t>
            </w:r>
          </w:p>
        </w:tc>
        <w:tc>
          <w:tcPr>
            <w:tcW w:w="5292" w:type="dxa"/>
            <w:noWrap w:val="0"/>
            <w:vAlign w:val="center"/>
          </w:tcPr>
          <w:p w14:paraId="4A3592EE">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r w14:paraId="7585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4554AC11">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https://t.me/smolcnt</w:t>
            </w:r>
          </w:p>
        </w:tc>
        <w:tc>
          <w:tcPr>
            <w:tcW w:w="5292" w:type="dxa"/>
            <w:noWrap w:val="0"/>
            <w:vAlign w:val="center"/>
          </w:tcPr>
          <w:p w14:paraId="6ADE6C41">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r w14:paraId="7367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4A0DD0BF">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https://kultura.admin-smolensk.ru/</w:t>
            </w:r>
          </w:p>
        </w:tc>
        <w:tc>
          <w:tcPr>
            <w:tcW w:w="5292" w:type="dxa"/>
            <w:noWrap w:val="0"/>
            <w:vAlign w:val="center"/>
          </w:tcPr>
          <w:p w14:paraId="6B31C582">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r w14:paraId="7496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41AB96E1">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https://vk.com/club172506443</w:t>
            </w:r>
          </w:p>
        </w:tc>
        <w:tc>
          <w:tcPr>
            <w:tcW w:w="5292" w:type="dxa"/>
            <w:noWrap w:val="0"/>
            <w:vAlign w:val="center"/>
          </w:tcPr>
          <w:p w14:paraId="423D4AC9">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r w14:paraId="3C49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418" w:type="dxa"/>
            <w:noWrap w:val="0"/>
            <w:vAlign w:val="center"/>
          </w:tcPr>
          <w:p w14:paraId="5B290470">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http://www.rusfolk.ru/</w:t>
            </w:r>
          </w:p>
        </w:tc>
        <w:tc>
          <w:tcPr>
            <w:tcW w:w="5292" w:type="dxa"/>
            <w:noWrap w:val="0"/>
            <w:vAlign w:val="center"/>
          </w:tcPr>
          <w:p w14:paraId="7407DF0B">
            <w:pPr>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Раскрытие сведений неопределенному кругу лиц</w:t>
            </w:r>
          </w:p>
        </w:tc>
      </w:tr>
    </w:tbl>
    <w:p w14:paraId="6C69871F">
      <w:pPr>
        <w:spacing w:after="0" w:line="240" w:lineRule="auto"/>
        <w:ind w:firstLine="708"/>
        <w:jc w:val="both"/>
        <w:rPr>
          <w:rFonts w:hint="default" w:ascii="Times New Roman" w:hAnsi="Times New Roman" w:cs="Times New Roman"/>
          <w:sz w:val="20"/>
          <w:szCs w:val="20"/>
        </w:rPr>
      </w:pPr>
      <w:r>
        <w:rPr>
          <w:rFonts w:hint="default" w:ascii="Times New Roman" w:hAnsi="Times New Roman" w:cs="Times New Roman"/>
          <w:sz w:val="20"/>
          <w:szCs w:val="20"/>
        </w:rPr>
        <w:t>Я подтверждаю, что, давая такое согласие, я действую по собственной воле и в своих интересах.</w:t>
      </w:r>
    </w:p>
    <w:p w14:paraId="1F079E70">
      <w:pPr>
        <w:spacing w:after="0" w:line="240" w:lineRule="auto"/>
        <w:ind w:firstLine="708"/>
        <w:jc w:val="both"/>
        <w:rPr>
          <w:rFonts w:hint="default" w:ascii="Times New Roman" w:hAnsi="Times New Roman" w:cs="Times New Roman"/>
          <w:color w:val="000000"/>
          <w:sz w:val="20"/>
          <w:szCs w:val="20"/>
        </w:rPr>
      </w:pPr>
      <w:r>
        <w:rPr>
          <w:rFonts w:hint="default" w:ascii="Times New Roman" w:hAnsi="Times New Roman" w:cs="Times New Roman"/>
          <w:sz w:val="20"/>
          <w:szCs w:val="20"/>
        </w:rPr>
        <w:t>Настоящее согласие действует до отзыва в установленном законом порядке.  Согласие может быть отозвано в любой момент по моему письменному заявлению. В случае отзыва согласия государственное бюджетное учреждение культуры «Смоленский областной центр народного творчества» обязано немедленно прекратить распространять мои персональные данные.</w:t>
      </w:r>
    </w:p>
    <w:p w14:paraId="01F8B570">
      <w:pPr>
        <w:spacing w:after="0" w:line="240" w:lineRule="auto"/>
        <w:rPr>
          <w:rFonts w:hint="default" w:ascii="Times New Roman" w:hAnsi="Times New Roman" w:cs="Times New Roman"/>
          <w:sz w:val="20"/>
          <w:szCs w:val="20"/>
          <w:lang w:val="ru-RU"/>
        </w:rPr>
      </w:pPr>
      <w:r>
        <w:rPr>
          <w:rFonts w:hint="default" w:ascii="Times New Roman" w:hAnsi="Times New Roman" w:cs="Times New Roman"/>
          <w:sz w:val="20"/>
          <w:szCs w:val="20"/>
          <w:lang w:val="ru-RU"/>
        </w:rPr>
        <w:t xml:space="preserve"> </w:t>
      </w:r>
    </w:p>
    <w:p w14:paraId="1CE8B21E">
      <w:pPr>
        <w:spacing w:after="0" w:line="240" w:lineRule="auto"/>
        <w:ind w:firstLine="988" w:firstLineChars="494"/>
        <w:rPr>
          <w:rFonts w:hint="default" w:ascii="Times New Roman" w:hAnsi="Times New Roman" w:cs="Times New Roman"/>
          <w:sz w:val="20"/>
          <w:szCs w:val="20"/>
        </w:rPr>
      </w:pPr>
      <w:r>
        <w:rPr>
          <w:rFonts w:hint="default" w:ascii="Times New Roman" w:hAnsi="Times New Roman" w:cs="Times New Roman"/>
          <w:sz w:val="20"/>
          <w:szCs w:val="20"/>
        </w:rPr>
        <w:t>«___»_______________20__ г.</w:t>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_____________/____________________/</w:t>
      </w:r>
      <w:r>
        <w:rPr>
          <w:rFonts w:hint="default" w:ascii="Times New Roman" w:hAnsi="Times New Roman" w:cs="Times New Roman"/>
          <w:sz w:val="20"/>
          <w:szCs w:val="20"/>
        </w:rPr>
        <w:br w:type="textWrapping"/>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Подпись</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Расшифровка подписи</w:t>
      </w:r>
    </w:p>
    <w:p w14:paraId="028850FE">
      <w:pPr>
        <w:spacing w:after="200" w:line="276" w:lineRule="auto"/>
        <w:ind w:left="400" w:leftChars="200" w:firstLine="0" w:firstLineChars="0"/>
        <w:jc w:val="right"/>
        <w:rPr>
          <w:rFonts w:hint="default" w:ascii="Times New Roman" w:hAnsi="Times New Roman" w:cs="Times New Roman"/>
          <w:bCs/>
          <w:i/>
          <w:iCs/>
          <w:sz w:val="24"/>
          <w:szCs w:val="24"/>
        </w:rPr>
      </w:pPr>
      <w:r>
        <w:rPr>
          <w:rFonts w:hint="default" w:ascii="Times New Roman" w:hAnsi="Times New Roman" w:cs="Times New Roman"/>
          <w:sz w:val="24"/>
          <w:szCs w:val="24"/>
        </w:rPr>
        <w:br w:type="page"/>
      </w:r>
      <w:r>
        <w:rPr>
          <w:rFonts w:hint="default" w:ascii="Times New Roman" w:hAnsi="Times New Roman" w:cs="Times New Roman"/>
          <w:bCs/>
          <w:i/>
          <w:iCs/>
          <w:sz w:val="24"/>
          <w:szCs w:val="24"/>
        </w:rPr>
        <w:t xml:space="preserve">Приложение </w:t>
      </w:r>
      <w:r>
        <w:rPr>
          <w:rFonts w:hint="default" w:ascii="Times New Roman" w:hAnsi="Times New Roman" w:eastAsia="SimSun" w:cs="Times New Roman"/>
          <w:i/>
          <w:sz w:val="24"/>
          <w:szCs w:val="24"/>
          <w:lang w:eastAsia="ar-SA"/>
        </w:rPr>
        <w:t xml:space="preserve">№ </w:t>
      </w:r>
      <w:r>
        <w:rPr>
          <w:rFonts w:hint="default" w:ascii="Times New Roman" w:hAnsi="Times New Roman" w:cs="Times New Roman"/>
          <w:bCs/>
          <w:i/>
          <w:iCs/>
          <w:sz w:val="24"/>
          <w:szCs w:val="24"/>
        </w:rPr>
        <w:t>6</w:t>
      </w:r>
    </w:p>
    <w:p w14:paraId="1D895012">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ДОГОВОР ПУБЛИЧНОЙ ОФЕРТЫ</w:t>
      </w:r>
    </w:p>
    <w:p w14:paraId="7AA0DC0C">
      <w:pPr>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ru-RU"/>
        </w:rPr>
        <w:t>Международного</w:t>
      </w:r>
      <w:r>
        <w:rPr>
          <w:rFonts w:hint="default" w:ascii="Times New Roman" w:hAnsi="Times New Roman" w:cs="Times New Roman"/>
          <w:b/>
          <w:bCs/>
          <w:sz w:val="24"/>
          <w:szCs w:val="24"/>
        </w:rPr>
        <w:t xml:space="preserve"> конкурса инструментального исполнительства «</w:t>
      </w:r>
      <w:r>
        <w:rPr>
          <w:rFonts w:hint="default" w:ascii="Times New Roman" w:hAnsi="Times New Roman" w:cs="Times New Roman"/>
          <w:b/>
          <w:bCs/>
          <w:sz w:val="24"/>
          <w:szCs w:val="24"/>
          <w:lang w:val="en-US"/>
        </w:rPr>
        <w:t>Con</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brio</w:t>
      </w:r>
      <w:r>
        <w:rPr>
          <w:rFonts w:hint="default" w:ascii="Times New Roman" w:hAnsi="Times New Roman" w:cs="Times New Roman"/>
          <w:b/>
          <w:bCs/>
          <w:sz w:val="24"/>
          <w:szCs w:val="24"/>
        </w:rPr>
        <w:t xml:space="preserve">» </w:t>
      </w:r>
      <w:bookmarkStart w:id="0" w:name="_Hlk83644483"/>
    </w:p>
    <w:bookmarkEnd w:id="0"/>
    <w:p w14:paraId="39EF8AF3">
      <w:pPr>
        <w:ind w:firstLine="567"/>
        <w:jc w:val="center"/>
        <w:rPr>
          <w:rFonts w:hint="default" w:ascii="Times New Roman" w:hAnsi="Times New Roman" w:cs="Times New Roman"/>
          <w:b/>
          <w:bCs/>
          <w:sz w:val="24"/>
          <w:szCs w:val="24"/>
        </w:rPr>
      </w:pPr>
    </w:p>
    <w:p w14:paraId="33305CEF">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Независимо от фактического ознакомления с текстом настоящей оферты, если участник оплатил участие в  </w:t>
      </w:r>
      <w:r>
        <w:rPr>
          <w:rFonts w:hint="default" w:ascii="Times New Roman" w:hAnsi="Times New Roman" w:cs="Times New Roman"/>
          <w:sz w:val="24"/>
          <w:szCs w:val="24"/>
          <w:lang w:val="ru-RU"/>
        </w:rPr>
        <w:t>Открытом</w:t>
      </w:r>
      <w:r>
        <w:rPr>
          <w:rFonts w:hint="default" w:ascii="Times New Roman" w:hAnsi="Times New Roman" w:cs="Times New Roman"/>
          <w:bCs/>
          <w:sz w:val="24"/>
          <w:szCs w:val="24"/>
        </w:rPr>
        <w:t xml:space="preserve"> конкурсе инструментального исполнительства «</w:t>
      </w:r>
      <w:r>
        <w:rPr>
          <w:rFonts w:hint="default" w:ascii="Times New Roman" w:hAnsi="Times New Roman" w:cs="Times New Roman"/>
          <w:bCs/>
          <w:sz w:val="24"/>
          <w:szCs w:val="24"/>
          <w:lang w:val="en-US"/>
        </w:rPr>
        <w:t>Con</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en-US"/>
        </w:rPr>
        <w:t>brio</w:t>
      </w:r>
      <w:r>
        <w:rPr>
          <w:rFonts w:hint="default" w:ascii="Times New Roman" w:hAnsi="Times New Roman" w:cs="Times New Roman"/>
          <w:bCs/>
          <w:sz w:val="24"/>
          <w:szCs w:val="24"/>
        </w:rPr>
        <w:t>»</w:t>
      </w:r>
      <w:r>
        <w:rPr>
          <w:rFonts w:hint="default" w:ascii="Times New Roman" w:hAnsi="Times New Roman" w:cs="Times New Roman"/>
          <w:sz w:val="24"/>
          <w:szCs w:val="24"/>
        </w:rPr>
        <w:t>, он считается ознакомленным с текстом настоящей публичной оферты и полностью и безоговорочно принявшим её условия, а все утверждения обратного не будут иметь юридической силы.</w:t>
      </w:r>
    </w:p>
    <w:p w14:paraId="77007D70">
      <w:pPr>
        <w:ind w:left="0" w:leftChars="0" w:firstLine="441" w:firstLineChars="184"/>
        <w:jc w:val="both"/>
        <w:rPr>
          <w:rFonts w:hint="default" w:ascii="Times New Roman" w:hAnsi="Times New Roman" w:cs="Times New Roman"/>
          <w:sz w:val="24"/>
          <w:szCs w:val="24"/>
        </w:rPr>
      </w:pPr>
    </w:p>
    <w:p w14:paraId="351372C6">
      <w:pPr>
        <w:ind w:left="0" w:leftChars="0" w:firstLine="442" w:firstLineChars="184"/>
        <w:jc w:val="center"/>
        <w:rPr>
          <w:rFonts w:hint="default" w:ascii="Times New Roman" w:hAnsi="Times New Roman" w:cs="Times New Roman"/>
          <w:b/>
          <w:sz w:val="24"/>
          <w:szCs w:val="24"/>
        </w:rPr>
      </w:pPr>
      <w:r>
        <w:rPr>
          <w:rFonts w:hint="default" w:ascii="Times New Roman" w:hAnsi="Times New Roman" w:cs="Times New Roman"/>
          <w:b/>
          <w:sz w:val="24"/>
          <w:szCs w:val="24"/>
        </w:rPr>
        <w:t>1. Термины и определения</w:t>
      </w:r>
    </w:p>
    <w:p w14:paraId="4932F8D9">
      <w:pPr>
        <w:ind w:left="0" w:leftChars="0" w:firstLine="441" w:firstLineChars="184"/>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1.1. </w:t>
      </w:r>
      <w:r>
        <w:rPr>
          <w:rFonts w:hint="default" w:ascii="Times New Roman" w:hAnsi="Times New Roman" w:cs="Times New Roman"/>
          <w:sz w:val="24"/>
          <w:szCs w:val="24"/>
          <w:lang w:val="ru-RU"/>
        </w:rPr>
        <w:t xml:space="preserve">Открытый </w:t>
      </w:r>
      <w:r>
        <w:rPr>
          <w:rFonts w:hint="default" w:ascii="Times New Roman" w:hAnsi="Times New Roman" w:cs="Times New Roman"/>
          <w:bCs/>
          <w:sz w:val="24"/>
          <w:szCs w:val="24"/>
        </w:rPr>
        <w:t>конкурс инструментального исполнительства «</w:t>
      </w:r>
      <w:r>
        <w:rPr>
          <w:rFonts w:hint="default" w:ascii="Times New Roman" w:hAnsi="Times New Roman" w:cs="Times New Roman"/>
          <w:bCs/>
          <w:sz w:val="24"/>
          <w:szCs w:val="24"/>
          <w:lang w:val="en-US"/>
        </w:rPr>
        <w:t>Con</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en-US"/>
        </w:rPr>
        <w:t>brio</w:t>
      </w:r>
      <w:r>
        <w:rPr>
          <w:rFonts w:hint="default" w:ascii="Times New Roman" w:hAnsi="Times New Roman" w:cs="Times New Roman"/>
          <w:bCs/>
          <w:sz w:val="24"/>
          <w:szCs w:val="24"/>
        </w:rPr>
        <w:t>»</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(далее по тексту – «Конкурс») – основан на принципах добровольности, возмездности и равенства систем взаимоотношений между Организатором настоящего Конкурса, его участниками и лицами, задействованными в Конкурсе. Цель Конкурса сохранение и развитие исполнительского искусства, повышение уровня исполнительской культуры участников, выявление и поддержка наиболее талантливых, перспективных исполнителей, воспитание и формирование художественно-эстетических вкусов исполнителей и зрителей, приобщение большего количества исполнителей к лучшим традициям инструментального исполнительства, установление творческих контактов между участниками конкурса, создание условий для реализации творческих способностей исполнителей. </w:t>
      </w:r>
    </w:p>
    <w:p w14:paraId="4D81557B">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Конкурс между участниками состоится в очном формате с целью выявления участников-победителей, показавших наилучшие результаты в ходе Конкурса, и их награждения в соответствии с Положением Конкурса.</w:t>
      </w:r>
    </w:p>
    <w:p w14:paraId="459D4120">
      <w:pPr>
        <w:ind w:left="0" w:leftChars="0" w:firstLine="441" w:firstLineChars="184"/>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1.2. Организатор </w:t>
      </w:r>
      <w:r>
        <w:rPr>
          <w:rFonts w:hint="default" w:ascii="Times New Roman" w:hAnsi="Times New Roman" w:cs="Times New Roman"/>
          <w:bCs/>
          <w:sz w:val="24"/>
          <w:szCs w:val="24"/>
          <w:lang w:val="ru-RU"/>
        </w:rPr>
        <w:t xml:space="preserve">Открытого </w:t>
      </w:r>
      <w:r>
        <w:rPr>
          <w:rFonts w:hint="default" w:ascii="Times New Roman" w:hAnsi="Times New Roman" w:cs="Times New Roman"/>
          <w:bCs/>
          <w:sz w:val="24"/>
          <w:szCs w:val="24"/>
        </w:rPr>
        <w:t xml:space="preserve">конкурса инструментального исполнительства «Con brio» – лицо, предложившее данную оферту – государственное бюджетное учреждение культуры «Смоленский областной центр народного творчества», ОГРН 1026701438048, ИНН 6730024397, юридический адрес: 214000, г. Смоленск, ул. Бакунина, д. 3. </w:t>
      </w:r>
    </w:p>
    <w:p w14:paraId="7F23BDD7">
      <w:pPr>
        <w:ind w:left="0" w:leftChars="0" w:firstLine="441" w:firstLineChars="184"/>
        <w:jc w:val="both"/>
        <w:rPr>
          <w:rFonts w:hint="default" w:ascii="Times New Roman" w:hAnsi="Times New Roman" w:eastAsia="Calibri" w:cs="Times New Roman"/>
          <w:sz w:val="24"/>
          <w:szCs w:val="24"/>
        </w:rPr>
      </w:pPr>
      <w:r>
        <w:rPr>
          <w:rFonts w:hint="default" w:ascii="Times New Roman" w:hAnsi="Times New Roman" w:cs="Times New Roman"/>
          <w:sz w:val="24"/>
          <w:szCs w:val="24"/>
        </w:rPr>
        <w:t xml:space="preserve">1.3. </w:t>
      </w:r>
      <w:r>
        <w:rPr>
          <w:rFonts w:hint="default" w:ascii="Times New Roman" w:hAnsi="Times New Roman" w:cs="Times New Roman"/>
          <w:bCs/>
          <w:sz w:val="24"/>
          <w:szCs w:val="24"/>
        </w:rPr>
        <w:t xml:space="preserve">Материалы Конкурса – вся информация о Конкурсе размещены в сети Интернет на сайте ГБУК «Смоленский областной центр народного творчества»  http://www.smolcentrnt.ru/, официальных страницах ГБУК «Смоленский областной центр народного творчества»  в социальных сетях </w:t>
      </w:r>
      <w:bookmarkStart w:id="1" w:name="_Hlk43812737"/>
      <w:r>
        <w:rPr>
          <w:rFonts w:hint="default" w:ascii="Times New Roman" w:hAnsi="Times New Roman" w:cs="Times New Roman"/>
          <w:bCs/>
          <w:sz w:val="24"/>
          <w:szCs w:val="24"/>
        </w:rPr>
        <w:t>«ВКонтакте» (https://vk.com/club172506443).</w:t>
      </w:r>
    </w:p>
    <w:bookmarkEnd w:id="1"/>
    <w:p w14:paraId="5B39BA99">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1.4. Участник Конкурса – любое физическое лицо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отвечающее совокупности следующих признаков:</w:t>
      </w:r>
    </w:p>
    <w:p w14:paraId="05B67256">
      <w:pPr>
        <w:pStyle w:val="151"/>
        <w:numPr>
          <w:ilvl w:val="0"/>
          <w:numId w:val="11"/>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адекватность; </w:t>
      </w:r>
    </w:p>
    <w:p w14:paraId="42CC1FE2">
      <w:pPr>
        <w:pStyle w:val="151"/>
        <w:numPr>
          <w:ilvl w:val="0"/>
          <w:numId w:val="11"/>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добросовестность;</w:t>
      </w:r>
    </w:p>
    <w:p w14:paraId="2475295E">
      <w:pPr>
        <w:pStyle w:val="151"/>
        <w:numPr>
          <w:ilvl w:val="0"/>
          <w:numId w:val="11"/>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полная гражданская дееспособность согласно законодательства Российской Федерации. </w:t>
      </w:r>
    </w:p>
    <w:p w14:paraId="64D91ED1">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Такое лицо обязано предварительно в полном объёме, без изъятий и сокращений, ознакомиться с текстом настоящей оферты, а также с доступными материалами Конкурса и добровольно, т.е. без каких-либо пороков воли, в отсутствие каких-либо заблуждений и неправильного восприятия изложенных условий оплатить участие в Конкурсе. </w:t>
      </w:r>
    </w:p>
    <w:p w14:paraId="69FA5987">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Когда оплата за участие в Конкурсе производится одним лицом (физическим) в интересах третьего лица, участником Конкурса становится такое третье лицо. В этих случаях устанавливается, что третье лицо соответствует всем требованиям, предъявляемым к участникам Конкурса, и приняло на себя обязательства участника Конкурса, изложенные в настоящей оферте без каких-либо изъятий. </w:t>
      </w:r>
    </w:p>
    <w:p w14:paraId="02C3D318">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1.5. Оферта – данное предложение, которое изначально изложено в письменной форме, поименовано как «Публичная оферта </w:t>
      </w:r>
      <w:r>
        <w:rPr>
          <w:rFonts w:hint="default" w:ascii="Times New Roman" w:hAnsi="Times New Roman" w:cs="Times New Roman"/>
          <w:sz w:val="24"/>
          <w:szCs w:val="24"/>
          <w:lang w:val="ru-RU"/>
        </w:rPr>
        <w:t>Открытого</w:t>
      </w:r>
      <w:r>
        <w:rPr>
          <w:rFonts w:hint="default" w:ascii="Times New Roman" w:hAnsi="Times New Roman" w:cs="Times New Roman"/>
          <w:bCs/>
          <w:sz w:val="24"/>
          <w:szCs w:val="24"/>
        </w:rPr>
        <w:t xml:space="preserve"> конкурса инструментального исполнительства «</w:t>
      </w:r>
      <w:r>
        <w:rPr>
          <w:rFonts w:hint="default" w:ascii="Times New Roman" w:hAnsi="Times New Roman" w:cs="Times New Roman"/>
          <w:bCs/>
          <w:sz w:val="24"/>
          <w:szCs w:val="24"/>
          <w:lang w:val="en-US"/>
        </w:rPr>
        <w:t>Con</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en-US"/>
        </w:rPr>
        <w:t>brio</w:t>
      </w:r>
      <w:r>
        <w:rPr>
          <w:rFonts w:hint="default" w:ascii="Times New Roman" w:hAnsi="Times New Roman" w:cs="Times New Roman"/>
          <w:bCs/>
          <w:sz w:val="24"/>
          <w:szCs w:val="24"/>
        </w:rPr>
        <w:t>»</w:t>
      </w:r>
      <w:r>
        <w:rPr>
          <w:rFonts w:hint="default" w:ascii="Times New Roman" w:hAnsi="Times New Roman" w:cs="Times New Roman"/>
          <w:sz w:val="24"/>
          <w:szCs w:val="24"/>
        </w:rPr>
        <w:t xml:space="preserve">, утверждено Организатором Конкурса, а впоследствии представлено в виде электронного документа, который размещён на официальном сайте Организатора Конкурса, доступном для всех пользователей сети Интернет по адресу </w:t>
      </w:r>
      <w:r>
        <w:rPr>
          <w:rFonts w:hint="default" w:ascii="Times New Roman" w:hAnsi="Times New Roman" w:cs="Times New Roman"/>
          <w:bCs/>
          <w:sz w:val="24"/>
          <w:szCs w:val="24"/>
        </w:rPr>
        <w:t>http://www.smolcentrnt.ru. Э</w:t>
      </w:r>
      <w:r>
        <w:rPr>
          <w:rFonts w:hint="default" w:ascii="Times New Roman" w:hAnsi="Times New Roman" w:cs="Times New Roman"/>
          <w:sz w:val="24"/>
          <w:szCs w:val="24"/>
        </w:rPr>
        <w:t>то предложение содержит все существенные условия договора на участие в Конкурсе, исходит от Организатора Конкурса и адресовано любому лицу, которое его примет.</w:t>
      </w:r>
    </w:p>
    <w:p w14:paraId="36D17785">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1.6. Акцепт оферты – полное и безоговорочное, без каких-либо изъятий, принятие потенциальным участником Конкурса условий, содержащихся в настоящей оферте путем полной и своевременной оплаты участия в Конкурсе, подтверждающее достижение между Организатором и участником Конкурса взаимного согласия об участии в Конкурсе, т.е. заключение договора. </w:t>
      </w:r>
    </w:p>
    <w:p w14:paraId="46B0F4E3">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1.7. Договор – соглашение между Организатором и участником Конкурса об участии в Конкурсе, заключаемое в результате акцепта оферты. Договор порождает для Организатора и участника Конкурса права и обязанности, изложенные в настоящей оферте. </w:t>
      </w:r>
    </w:p>
    <w:p w14:paraId="6DDA8B6C">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Если в приведенных выше пунктах настоящего раздела 1 не дано определения какому-либо термину, то в этом случае толкование такого термина производится в соответствии с буквальным текстом оферты. В случае отсутствия однозначного толкования термина в тексте оферты необходимо руководствоваться таким толкованием термина, которое: </w:t>
      </w:r>
    </w:p>
    <w:p w14:paraId="0BA9D23E">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отражено в законодательстве Российской Федерации; </w:t>
      </w:r>
    </w:p>
    <w:p w14:paraId="16378D0D">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б) вытекает из существа материалов Конкурса; </w:t>
      </w:r>
    </w:p>
    <w:p w14:paraId="2A6206A3">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является общеупотребимым в сети Интернет. </w:t>
      </w:r>
    </w:p>
    <w:p w14:paraId="13A1B507">
      <w:pPr>
        <w:ind w:left="0" w:leftChars="0" w:firstLine="441" w:firstLineChars="184"/>
        <w:jc w:val="both"/>
        <w:rPr>
          <w:rFonts w:hint="default" w:ascii="Times New Roman" w:hAnsi="Times New Roman" w:cs="Times New Roman"/>
          <w:sz w:val="24"/>
          <w:szCs w:val="24"/>
        </w:rPr>
      </w:pPr>
    </w:p>
    <w:p w14:paraId="7B48C105">
      <w:pPr>
        <w:ind w:left="0" w:leftChars="0" w:firstLine="442" w:firstLineChars="184"/>
        <w:jc w:val="center"/>
        <w:rPr>
          <w:rFonts w:hint="default" w:ascii="Times New Roman" w:hAnsi="Times New Roman" w:cs="Times New Roman"/>
          <w:sz w:val="24"/>
          <w:szCs w:val="24"/>
        </w:rPr>
      </w:pPr>
      <w:r>
        <w:rPr>
          <w:rFonts w:hint="default" w:ascii="Times New Roman" w:hAnsi="Times New Roman" w:cs="Times New Roman"/>
          <w:b/>
          <w:sz w:val="24"/>
          <w:szCs w:val="24"/>
        </w:rPr>
        <w:t>2. Ключевые условия участия в Конкурсе</w:t>
      </w:r>
    </w:p>
    <w:p w14:paraId="5455FAA7">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2.1. Настоящая публичная оферта является предложением Организатора Конкурса, которое адресовано любому и каждому дееспособному физическому лицу, желающему стать участником Конкурса, имеющему соответствующие волю и намерение заключить договор на изложенных далее условиях. С момента акцепта настоящей оферты договор между Организатором Конкурса и участником Конкурса будет считаться заключённым. </w:t>
      </w:r>
    </w:p>
    <w:p w14:paraId="3385DE96">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2.2. Участие в Конкурсе является исключительно добровольным.</w:t>
      </w:r>
    </w:p>
    <w:p w14:paraId="71145D75">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2.3. Участник Конкурса заверяет Организатора Конкурса в следующем: </w:t>
      </w:r>
    </w:p>
    <w:p w14:paraId="375EE040">
      <w:pPr>
        <w:pStyle w:val="151"/>
        <w:numPr>
          <w:ilvl w:val="0"/>
          <w:numId w:val="12"/>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что предоставил достоверные и актуальные данные, имеющие значение для заключения договора, его исполнения и прекращения, в том числе данные о право- и дееспособности лица, заключающего договор, о полномочиях лица, заключающего договор, представлять собственные интересы;</w:t>
      </w:r>
    </w:p>
    <w:p w14:paraId="1C81CA3A">
      <w:pPr>
        <w:pStyle w:val="151"/>
        <w:numPr>
          <w:ilvl w:val="0"/>
          <w:numId w:val="12"/>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что отвечает условиям, обозначенным в п. 1.5. настоящей оферты;</w:t>
      </w:r>
    </w:p>
    <w:p w14:paraId="7EE69188">
      <w:pPr>
        <w:pStyle w:val="151"/>
        <w:numPr>
          <w:ilvl w:val="0"/>
          <w:numId w:val="12"/>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что у него отсутствуют любые существенные заблуждения применительно к заключаемому договору, в частности, в отношении существенных условий договора, в отношении природы сделки, в отношении лица, с которым он заключает договор и т.п.;</w:t>
      </w:r>
    </w:p>
    <w:p w14:paraId="15E3EBAF">
      <w:pPr>
        <w:pStyle w:val="151"/>
        <w:numPr>
          <w:ilvl w:val="0"/>
          <w:numId w:val="12"/>
        </w:num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что у него отсутствуют любые основания считать себя обманутым Организатором Конкурса при заключении договора.</w:t>
      </w:r>
    </w:p>
    <w:p w14:paraId="626E6C74">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2.4. Любые вновь возникающие у участника Конкурса обстоятельства, как-либо препятствующие участию в Конкурсе, не относящиеся к обстоятельствам непреодолимой силы, находятся в зоне ответственности участника Конкурса и не являются основаниями для возврата участнику уплаченных за участие денежных средств.</w:t>
      </w:r>
    </w:p>
    <w:p w14:paraId="2AC577C9">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2.5. Заключение договора не подразумевает какой-либо, полной или частичной, передачи участником Конкурса исключительных и иных прав, принадлежащих ему, Организатору Конкурса или третьим лицам.</w:t>
      </w:r>
    </w:p>
    <w:p w14:paraId="07E62C19">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2.6. Организатор Конкурса ни при каких обстоятельствах не гарантирует и не несет ответственности за то, что Конкурс соответствует или будет соответствовать целям, требованиям и ожиданиям участника Конкурса, а также любого иного лица.</w:t>
      </w:r>
    </w:p>
    <w:p w14:paraId="65DEC245">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 xml:space="preserve">2.7. Организатор Конкурса не несет ответственности за то, какое влияние материалы Конкурса могут оказать на пользователя, включая понимание их содержания, реакцию участника Конкурса их содержание, деяния участника Конкурса, совершенные им после ознакомления с материалами Конкурса, а также за любые иные изменения в поведении участника Конкурса. </w:t>
      </w:r>
    </w:p>
    <w:p w14:paraId="0A62DAE0">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2.8. В случаях, когда оплату за участие в Конкурсе за участника Конкурса произвело третье лицо (плательщик), Организатор Конкурса не отвечает ни за какие финансовые риски, обусловленные выявившимся несоответствием участника Конкурса, требованиям, предъявляемым к участнику Конкурса настоящей офертой, препятствующим участию в Конкурсе. Такие риски во всех случаях плательщик несет самостоятельно.</w:t>
      </w:r>
    </w:p>
    <w:p w14:paraId="12673FDD">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2.9. Организатор Конкурса не несет ответственности и ни при каких условиях не компенсирует любые понесённые убытки или неполученные доходы участника Конкурса, возникшие, возникающие или могущие возникнуть в период его участия в Конкурсе, кроме тех, которые возникли непосредственно в результате виновных неправомерных действий Организатора Конкурса.</w:t>
      </w:r>
    </w:p>
    <w:p w14:paraId="3EAC85FD">
      <w:pPr>
        <w:ind w:left="0" w:leftChars="0" w:firstLine="441" w:firstLineChars="184"/>
        <w:jc w:val="both"/>
        <w:rPr>
          <w:rFonts w:hint="default" w:ascii="Times New Roman" w:hAnsi="Times New Roman" w:cs="Times New Roman"/>
          <w:sz w:val="24"/>
          <w:szCs w:val="24"/>
        </w:rPr>
      </w:pPr>
      <w:r>
        <w:rPr>
          <w:rFonts w:hint="default" w:ascii="Times New Roman" w:hAnsi="Times New Roman" w:cs="Times New Roman"/>
          <w:sz w:val="24"/>
          <w:szCs w:val="24"/>
        </w:rPr>
        <w:t>2.10. Организатор Конкурса вправе изменить содержание настоящей оферты в одностороннем порядке в любое время без каких-либо ограничений. Об изменении условий оферты участник Конкурса оповещается путём публикации соответствующего уведомления на официальном сайте Организатора Конкурса, доступном для всех пользователей сети Интернет, и публикации соответствующей редакции оферты. Изменения оферты для ранее заключённых и действующих договоров вступают в силу не ранее чем через 10 дней со дня публикации соответствующих изменений (редакции) оферты.</w:t>
      </w:r>
    </w:p>
    <w:p w14:paraId="3AFE1D8F">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 Организатор Конкурса вправе без ограничения и согласия участника Конкурса передавать свои права и обязанности по договору, а также привлекать третьих лиц для полного или частичного выполнения своих обязательств по договору, в том числе по вопросам оплаты по договору, предоставлению информационных и консультационных материалов и т.п.</w:t>
      </w:r>
    </w:p>
    <w:p w14:paraId="54E18963">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 Участник Конкурса обязан самостоятельно отслеживать изменения оферты посредством ежемесячного ознакомления с действующей (актуальной) редакцией оферты. Риск любых негативных последствий для пользователя, обусловленный неознакомлением или несвоевременным ознакомлением с действующей (актуальной) редакцией оферты, возлагается на пользователя.</w:t>
      </w:r>
    </w:p>
    <w:p w14:paraId="7B6D38CC">
      <w:pPr>
        <w:ind w:firstLine="567"/>
        <w:jc w:val="center"/>
        <w:rPr>
          <w:rFonts w:hint="default" w:ascii="Times New Roman" w:hAnsi="Times New Roman" w:cs="Times New Roman"/>
          <w:b/>
          <w:sz w:val="24"/>
          <w:szCs w:val="24"/>
        </w:rPr>
      </w:pPr>
      <w:r>
        <w:rPr>
          <w:rFonts w:hint="default" w:ascii="Times New Roman" w:hAnsi="Times New Roman" w:cs="Times New Roman"/>
          <w:b/>
          <w:sz w:val="24"/>
          <w:szCs w:val="24"/>
        </w:rPr>
        <w:t>3. Значимые правила и порядок участия в Конкурсе</w:t>
      </w:r>
    </w:p>
    <w:p w14:paraId="7FFB72FE">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3.1. Для того, чтобы участвовать в Конкурсе, потенциальный участник Конкурса должен совершить следующие действия: </w:t>
      </w:r>
    </w:p>
    <w:p w14:paraId="1D978B10">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3.1.1. Ознакомиться с текстом настоящей оферты, а также с доступными материалами Конкурса, размещенными на официальном сайте Организатора Конкурса, доступном для всех пользователей сети Интернет, по адресу </w:t>
      </w:r>
      <w:r>
        <w:rPr>
          <w:rFonts w:hint="default" w:ascii="Times New Roman" w:hAnsi="Times New Roman" w:cs="Times New Roman"/>
          <w:bCs/>
          <w:sz w:val="24"/>
          <w:szCs w:val="24"/>
        </w:rPr>
        <w:t>http://www.smolcentrnt.ru.</w:t>
      </w:r>
    </w:p>
    <w:p w14:paraId="02F62C9F">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3.1.2. Оплатить организационный взнос за участие: солист – </w:t>
      </w:r>
      <w:r>
        <w:rPr>
          <w:rFonts w:hint="default" w:ascii="Times New Roman" w:hAnsi="Times New Roman" w:cs="Times New Roman"/>
          <w:sz w:val="24"/>
          <w:szCs w:val="24"/>
          <w:lang w:val="ru-RU"/>
        </w:rPr>
        <w:t>10</w:t>
      </w:r>
      <w:r>
        <w:rPr>
          <w:rFonts w:hint="default" w:ascii="Times New Roman" w:hAnsi="Times New Roman" w:cs="Times New Roman"/>
          <w:sz w:val="24"/>
          <w:szCs w:val="24"/>
        </w:rPr>
        <w:t xml:space="preserve">00 руб., </w:t>
      </w:r>
      <w:r>
        <w:rPr>
          <w:rFonts w:hint="default" w:ascii="Times New Roman" w:hAnsi="Times New Roman" w:cs="Times New Roman"/>
          <w:sz w:val="24"/>
          <w:szCs w:val="24"/>
          <w:lang w:val="ru-RU"/>
        </w:rPr>
        <w:t xml:space="preserve">коллективы </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дуэты, трио, ансамбли </w:t>
      </w:r>
      <w:r>
        <w:rPr>
          <w:rFonts w:hint="default" w:ascii="Times New Roman" w:hAnsi="Times New Roman" w:cs="Times New Roman"/>
          <w:sz w:val="24"/>
          <w:szCs w:val="24"/>
        </w:rPr>
        <w:t xml:space="preserve">до 5 человек) – </w:t>
      </w:r>
      <w:r>
        <w:rPr>
          <w:rFonts w:hint="default" w:ascii="Times New Roman" w:hAnsi="Times New Roman" w:cs="Times New Roman"/>
          <w:sz w:val="24"/>
          <w:szCs w:val="24"/>
          <w:lang w:val="ru-RU"/>
        </w:rPr>
        <w:t>25</w:t>
      </w:r>
      <w:r>
        <w:rPr>
          <w:rFonts w:hint="default" w:ascii="Times New Roman" w:hAnsi="Times New Roman" w:cs="Times New Roman"/>
          <w:sz w:val="24"/>
          <w:szCs w:val="24"/>
        </w:rPr>
        <w:t xml:space="preserve">00 руб. Организационный взнос оплачивается за участие в каждой номинации. </w:t>
      </w:r>
      <w:r>
        <w:rPr>
          <w:rFonts w:hint="default" w:ascii="Times New Roman" w:hAnsi="Times New Roman" w:cs="Times New Roman"/>
          <w:color w:val="000000"/>
          <w:sz w:val="24"/>
          <w:szCs w:val="24"/>
        </w:rPr>
        <w:t>Оплата организационного взноса производится только п</w:t>
      </w:r>
      <w:r>
        <w:rPr>
          <w:rFonts w:hint="default" w:ascii="Times New Roman" w:hAnsi="Times New Roman" w:eastAsia="Calibri" w:cs="Times New Roman"/>
          <w:sz w:val="24"/>
          <w:szCs w:val="24"/>
        </w:rPr>
        <w:t xml:space="preserve">осле подтверждения участия в Конкурсе в срок до </w:t>
      </w:r>
      <w:r>
        <w:rPr>
          <w:rFonts w:hint="default" w:ascii="Times New Roman" w:hAnsi="Times New Roman" w:eastAsia="Calibri" w:cs="Times New Roman"/>
          <w:sz w:val="24"/>
          <w:szCs w:val="24"/>
          <w:lang w:val="ru-RU"/>
        </w:rPr>
        <w:t>27</w:t>
      </w:r>
      <w:r>
        <w:rPr>
          <w:rFonts w:hint="default" w:ascii="Times New Roman" w:hAnsi="Times New Roman" w:eastAsia="Calibri" w:cs="Times New Roman"/>
          <w:sz w:val="24"/>
          <w:szCs w:val="24"/>
        </w:rPr>
        <w:t xml:space="preserve"> марта 202</w:t>
      </w:r>
      <w:r>
        <w:rPr>
          <w:rFonts w:hint="default" w:ascii="Times New Roman" w:hAnsi="Times New Roman" w:eastAsia="Calibri" w:cs="Times New Roman"/>
          <w:sz w:val="24"/>
          <w:szCs w:val="24"/>
          <w:lang w:val="ru-RU"/>
        </w:rPr>
        <w:t>6</w:t>
      </w:r>
      <w:r>
        <w:rPr>
          <w:rFonts w:hint="default" w:ascii="Times New Roman" w:hAnsi="Times New Roman" w:eastAsia="Calibri" w:cs="Times New Roman"/>
          <w:sz w:val="24"/>
          <w:szCs w:val="24"/>
        </w:rPr>
        <w:t xml:space="preserve"> года</w:t>
      </w:r>
      <w:r>
        <w:rPr>
          <w:rFonts w:hint="default" w:ascii="Times New Roman" w:hAnsi="Times New Roman" w:cs="Times New Roman"/>
          <w:color w:val="000000"/>
          <w:sz w:val="24"/>
          <w:szCs w:val="24"/>
        </w:rPr>
        <w:t>.</w:t>
      </w:r>
    </w:p>
    <w:p w14:paraId="77D6317E">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3.1.3. Участник выбывает из участия в Конкурсе в следующих случаях: </w:t>
      </w:r>
    </w:p>
    <w:p w14:paraId="72223891">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 личной инициативе или по инициативе Организатора Конкурса в случаях нарушения условий Конкурса (оскорбления других участников, применения оценочных высказываний в их адрес или адрес Организатора Конкурса, невыполнения своих обязанностей по участию в Конкурсе). Во всех вышеперечисленных случаях денежные средства, оплаченные за участие в Конкурсе, выбывшему участнику не возвращаются.</w:t>
      </w:r>
    </w:p>
    <w:p w14:paraId="5F6EA2A7">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3.2. Организатор Конкурса обязан: </w:t>
      </w:r>
    </w:p>
    <w:p w14:paraId="3BD706BF">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после поступления оплаты от участника Конкурса предоставить </w:t>
      </w:r>
      <w:r>
        <w:rPr>
          <w:rFonts w:hint="default" w:ascii="Times New Roman" w:hAnsi="Times New Roman" w:cs="Times New Roman"/>
          <w:sz w:val="24"/>
          <w:szCs w:val="24"/>
          <w:lang w:val="ru-RU"/>
        </w:rPr>
        <w:t xml:space="preserve">ему </w:t>
      </w:r>
      <w:r>
        <w:rPr>
          <w:rFonts w:hint="default" w:ascii="Times New Roman" w:hAnsi="Times New Roman" w:cs="Times New Roman"/>
          <w:sz w:val="24"/>
          <w:szCs w:val="24"/>
        </w:rPr>
        <w:t>право на участие в Конкурсе.</w:t>
      </w:r>
    </w:p>
    <w:p w14:paraId="706C1BBD">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 Участник Конкурса вправе в любой момент отказаться от участия в Конкурсе. Денежные средства, оплаченные участником за участие в Конкурсе, в этом случае не возвращаются.</w:t>
      </w:r>
    </w:p>
    <w:p w14:paraId="124BB213">
      <w:pPr>
        <w:pStyle w:val="151"/>
        <w:ind w:left="1287"/>
        <w:jc w:val="both"/>
        <w:rPr>
          <w:rFonts w:hint="default" w:ascii="Times New Roman" w:hAnsi="Times New Roman" w:cs="Times New Roman"/>
          <w:sz w:val="24"/>
          <w:szCs w:val="24"/>
        </w:rPr>
      </w:pPr>
    </w:p>
    <w:p w14:paraId="29346922">
      <w:pPr>
        <w:ind w:firstLine="567"/>
        <w:jc w:val="center"/>
        <w:rPr>
          <w:rFonts w:hint="default" w:ascii="Times New Roman" w:hAnsi="Times New Roman" w:cs="Times New Roman"/>
          <w:sz w:val="24"/>
          <w:szCs w:val="24"/>
        </w:rPr>
      </w:pPr>
      <w:r>
        <w:rPr>
          <w:rFonts w:hint="default" w:ascii="Times New Roman" w:hAnsi="Times New Roman" w:cs="Times New Roman"/>
          <w:b/>
          <w:sz w:val="24"/>
          <w:szCs w:val="24"/>
        </w:rPr>
        <w:t>4. Конфиденциальность. Обработка персональных данных</w:t>
      </w:r>
    </w:p>
    <w:p w14:paraId="597C4DF0">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4.1. Организатор Конкурса обеспечивает участнику Конкурса конфиденциальность персональных данных, предоставленных им в процессе заключения договора.</w:t>
      </w:r>
    </w:p>
    <w:p w14:paraId="1B74E4DB">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4.2. После прекращения участия в Конкурсе участника Конкурса Организатор Конкурса вправе самостоятельно, по своему усмотрению, а также на основании письменного требования участника Конкурса удалить со всех своих информационных носителей все персональные данные участника Конкурса. </w:t>
      </w:r>
    </w:p>
    <w:p w14:paraId="623A429D">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4.3. Участник Конкурса дает Организатору Конкурса своё согласие на неограниченные сроками хранение и обработку своих персональных данных, предоставленных им при заключении договора, а также предоставленных им впоследствии при участии в Конкурсе.</w:t>
      </w:r>
    </w:p>
    <w:p w14:paraId="727F795C">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4.4. Организатор Конкурса вправе хранить персональные данные участника Конкурса на своих серверах и обрабатывать такие персональные данные, в том числе в маркетинговых целях, а также для рекламного информирования участника Конкурса.</w:t>
      </w:r>
    </w:p>
    <w:p w14:paraId="017D098E">
      <w:pPr>
        <w:ind w:firstLine="567"/>
        <w:jc w:val="both"/>
        <w:rPr>
          <w:rFonts w:hint="default" w:ascii="Times New Roman" w:hAnsi="Times New Roman" w:cs="Times New Roman"/>
          <w:sz w:val="24"/>
          <w:szCs w:val="24"/>
        </w:rPr>
      </w:pPr>
    </w:p>
    <w:p w14:paraId="28AA4AAF">
      <w:pPr>
        <w:ind w:firstLine="567"/>
        <w:jc w:val="center"/>
        <w:rPr>
          <w:rFonts w:hint="default" w:ascii="Times New Roman" w:hAnsi="Times New Roman" w:cs="Times New Roman"/>
          <w:sz w:val="24"/>
          <w:szCs w:val="24"/>
        </w:rPr>
      </w:pPr>
      <w:r>
        <w:rPr>
          <w:rFonts w:hint="default" w:ascii="Times New Roman" w:hAnsi="Times New Roman" w:cs="Times New Roman"/>
          <w:b/>
          <w:sz w:val="24"/>
          <w:szCs w:val="24"/>
        </w:rPr>
        <w:t>5. Обстоятельства непреодолимой силы</w:t>
      </w:r>
    </w:p>
    <w:p w14:paraId="1E21197D">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5.1. Организатор Конкурса и участник Конкурса освобождаются от какой бы то ни было ответственности за частичное или полное неисполнение своих обязательств, вытекающих из договора, если их исполнению препятствуют чрезвычайные и непреодолимые при данных условиях обстоятельства. </w:t>
      </w:r>
    </w:p>
    <w:p w14:paraId="0933C59F">
      <w:pPr>
        <w:shd w:val="clear" w:color="auto" w:fill="FFFFFF"/>
        <w:ind w:firstLine="567"/>
        <w:jc w:val="both"/>
        <w:rPr>
          <w:rFonts w:hint="default" w:ascii="Times New Roman" w:hAnsi="Times New Roman" w:cs="Times New Roman"/>
          <w:sz w:val="24"/>
          <w:szCs w:val="24"/>
        </w:rPr>
      </w:pPr>
      <w:r>
        <w:rPr>
          <w:rFonts w:hint="default" w:ascii="Times New Roman" w:hAnsi="Times New Roman" w:cs="Times New Roman"/>
          <w:sz w:val="24"/>
          <w:szCs w:val="24"/>
        </w:rPr>
        <w:t>5.2. Под обстоятельствами непреодолимой силы понимаются, в частности: землетрясения, пожары, наводнения, прочие стихийные бедствия, эпидемии, аварии, взрывы, военные действия, а также изменения законодательства, в том числе распорядительные акты Президента и Правительства РФ о введении режимов самоизоляции и иных подобных ограничений, повлекшие за собой невозможность исполнения обязательств по договору.</w:t>
      </w:r>
    </w:p>
    <w:p w14:paraId="362B7EDB">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5.3. При возникновении обстоятельств непреодолимой силы, указанных в п.п. 5.1 и 5.2, у соответствующей стороны договора, такая сторона обязана незамедлительно после возникновения таких обстоятельств оповестить об этом другую сторону. Срок исполнения обязательств по договору при этом продлевается на период действия обстоятельства непреодолимой силы.</w:t>
      </w:r>
    </w:p>
    <w:p w14:paraId="092CB33D">
      <w:pPr>
        <w:ind w:firstLine="567"/>
        <w:jc w:val="both"/>
        <w:rPr>
          <w:rFonts w:hint="default" w:ascii="Times New Roman" w:hAnsi="Times New Roman" w:cs="Times New Roman"/>
          <w:sz w:val="24"/>
          <w:szCs w:val="24"/>
        </w:rPr>
      </w:pPr>
    </w:p>
    <w:p w14:paraId="58734C55">
      <w:pPr>
        <w:ind w:firstLine="567"/>
        <w:jc w:val="center"/>
        <w:rPr>
          <w:rFonts w:hint="default" w:ascii="Times New Roman" w:hAnsi="Times New Roman" w:cs="Times New Roman"/>
          <w:sz w:val="24"/>
          <w:szCs w:val="24"/>
        </w:rPr>
      </w:pPr>
      <w:r>
        <w:rPr>
          <w:rFonts w:hint="default" w:ascii="Times New Roman" w:hAnsi="Times New Roman" w:cs="Times New Roman"/>
          <w:b/>
          <w:sz w:val="24"/>
          <w:szCs w:val="24"/>
        </w:rPr>
        <w:t>6. Ответственность сторон, разрешение споров</w:t>
      </w:r>
    </w:p>
    <w:p w14:paraId="38A222F5">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6.1. Стороны несут ответственность за неисполнение либо за ненадлежащее исполнение обязательств по договору в соответствии с законодательством Российской Федерации и условиями настоящей оферты (заключённого договора). </w:t>
      </w:r>
    </w:p>
    <w:p w14:paraId="2D38F8DD">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6.2. Все споры и требования, которые возникнут на основании заключённого договора или будут иным образом связаны с его заключением, исполнением, изменением или прекращением, как вовремя, так и после прекращения его действия, подлежат рассмотрению в суде по месту нахождения организатора Конкурса в порядке, установленном законодательством Российской Федерации. Условие о месте рассмотрения споров является самостоятельным соглашением и сохраняет свою силу вне зависимости от действительности и действия договора и является основанием для применения процессуального законодательства о договорной подсудности. Изменение договорной подсудности возможно только в том случае, если это прямо предусмотрено отдельным соглашением между сторонами спора. </w:t>
      </w:r>
    </w:p>
    <w:p w14:paraId="203871F7">
      <w:pPr>
        <w:ind w:firstLine="567"/>
        <w:jc w:val="both"/>
        <w:rPr>
          <w:rFonts w:hint="default" w:ascii="Times New Roman" w:hAnsi="Times New Roman" w:cs="Times New Roman"/>
          <w:sz w:val="24"/>
          <w:szCs w:val="24"/>
        </w:rPr>
      </w:pPr>
    </w:p>
    <w:p w14:paraId="29032787">
      <w:pPr>
        <w:ind w:firstLine="567"/>
        <w:jc w:val="center"/>
        <w:rPr>
          <w:rFonts w:hint="default" w:ascii="Times New Roman" w:hAnsi="Times New Roman" w:cs="Times New Roman"/>
          <w:sz w:val="24"/>
          <w:szCs w:val="24"/>
        </w:rPr>
      </w:pPr>
      <w:r>
        <w:rPr>
          <w:rFonts w:hint="default" w:ascii="Times New Roman" w:hAnsi="Times New Roman" w:cs="Times New Roman"/>
          <w:b/>
          <w:sz w:val="24"/>
          <w:szCs w:val="24"/>
        </w:rPr>
        <w:t>7. Действие оферты и договора</w:t>
      </w:r>
    </w:p>
    <w:p w14:paraId="0051ACEF">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7.1. Настоящая оферта действует с момента публикации до момента её отзыва Организатором Конкурса.</w:t>
      </w:r>
    </w:p>
    <w:p w14:paraId="4BC1E257">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7.2. Договор, заключённый в результате акцепта настоящей оферты, действует с момента его заключения до момента его прекращения, в том числе до момента расторжения в порядке, предусмотренном действующим законодательством Российской Федерации, а также настоящей офертой (заключённым договором). </w:t>
      </w:r>
    </w:p>
    <w:p w14:paraId="37817A9F">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7.2. Моментом заключения договора считается момент акцепта оферты. </w:t>
      </w:r>
    </w:p>
    <w:p w14:paraId="4FCD3ED6">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7.3. Не прекративший своё действие договор может быть расторгнут: </w:t>
      </w:r>
    </w:p>
    <w:p w14:paraId="6B334436">
      <w:pPr>
        <w:ind w:firstLine="567"/>
        <w:jc w:val="both"/>
        <w:rPr>
          <w:rFonts w:hint="default" w:ascii="Times New Roman" w:hAnsi="Times New Roman" w:cs="Times New Roman"/>
          <w:sz w:val="24"/>
          <w:szCs w:val="24"/>
        </w:rPr>
      </w:pPr>
      <w:r>
        <w:rPr>
          <w:rFonts w:hint="default" w:ascii="Times New Roman" w:hAnsi="Times New Roman" w:cs="Times New Roman"/>
          <w:sz w:val="24"/>
          <w:szCs w:val="24"/>
          <w:lang w:val="ru-RU"/>
        </w:rPr>
        <w:t>– в</w:t>
      </w:r>
      <w:r>
        <w:rPr>
          <w:rFonts w:hint="default" w:ascii="Times New Roman" w:hAnsi="Times New Roman" w:cs="Times New Roman"/>
          <w:sz w:val="24"/>
          <w:szCs w:val="24"/>
        </w:rPr>
        <w:t xml:space="preserve"> результате одностороннего отказа участника Конкурса в любое время путём уведомления Организатора Конкурса, совершённым в порядке, предусмотренном настоящей офертой. </w:t>
      </w:r>
    </w:p>
    <w:p w14:paraId="4ED29967">
      <w:pPr>
        <w:ind w:firstLine="567"/>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в  </w:t>
      </w:r>
      <w:r>
        <w:rPr>
          <w:rFonts w:hint="default" w:ascii="Times New Roman" w:hAnsi="Times New Roman" w:cs="Times New Roman"/>
          <w:sz w:val="24"/>
          <w:szCs w:val="24"/>
        </w:rPr>
        <w:t xml:space="preserve"> результате одностороннего отказа Организатора Конкурса по любой причине в любое время путём уведомления участника Конкурса не менее чем за 1 (один) календарный день до момента расторжения договора. </w:t>
      </w:r>
    </w:p>
    <w:p w14:paraId="1ADF8012">
      <w:pPr>
        <w:ind w:firstLine="567"/>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в   </w:t>
      </w:r>
      <w:r>
        <w:rPr>
          <w:rFonts w:hint="default" w:ascii="Times New Roman" w:hAnsi="Times New Roman" w:cs="Times New Roman"/>
          <w:sz w:val="24"/>
          <w:szCs w:val="24"/>
        </w:rPr>
        <w:t xml:space="preserve"> любое время по соглашению между сторонами.</w:t>
      </w:r>
    </w:p>
    <w:p w14:paraId="64B01531">
      <w:pPr>
        <w:ind w:firstLine="567"/>
        <w:jc w:val="both"/>
        <w:rPr>
          <w:rFonts w:hint="default" w:ascii="Times New Roman" w:hAnsi="Times New Roman" w:cs="Times New Roman"/>
          <w:sz w:val="24"/>
          <w:szCs w:val="24"/>
        </w:rPr>
      </w:pPr>
    </w:p>
    <w:p w14:paraId="56778437">
      <w:pPr>
        <w:ind w:firstLine="567"/>
        <w:jc w:val="center"/>
        <w:rPr>
          <w:rFonts w:hint="default" w:ascii="Times New Roman" w:hAnsi="Times New Roman" w:cs="Times New Roman"/>
          <w:sz w:val="24"/>
          <w:szCs w:val="24"/>
        </w:rPr>
      </w:pPr>
      <w:r>
        <w:rPr>
          <w:rFonts w:hint="default" w:ascii="Times New Roman" w:hAnsi="Times New Roman" w:cs="Times New Roman"/>
          <w:b/>
          <w:sz w:val="24"/>
          <w:szCs w:val="24"/>
        </w:rPr>
        <w:t>8. Прочие условия</w:t>
      </w:r>
    </w:p>
    <w:p w14:paraId="1A38ADFB">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8.1. Любые уведомления и сообщения в рамках договора направляются Организатором и участником Конкурса друг другу электронными документами, передаваемыми по каналам связи, позволяющими достоверно установить, что документ исходит от стороны по договору, включая обмен информацией с использованием возможностей сети Интернет (по электронной почте). При необходимости стороны взаимодействуют также в письменной форме посредством почтовой связи, с использованием курьерских услуг по доставке корреспонденции или путём вручения лично в руки, посредством телефонной связи (в том числе мобильной), телеграммами и т.п. Взаимодействие посредством электронных документов предполагает отправку, получение и хранение юридически значимой и иной информации в электронной форме с использованием электронной почты. Вся переписка посредством электронных документов может использоваться как безусловное подтверждение тех или иных фактических обстоятельств, связанных с исполнением договора. Адрес электронной почты участника Конкурса (e-mail), указанный им при регистрации, а также адрес электронной почты Организатора Конкурса (e-mail), указанный в реквизитах настоящей оферты, считаются основными каналами взаимодействия по договору. Распечатанные документы из обозначенных ящиков электронной почты, в том числе с прикреплёнными к ним вложениями, имеют силу надлежаще оформленных письменных документов при отсутствии последних. В случае наличия противоречия между надлежаще оформленным письменным документом и документом, распечатанным из электронной почты, предпочтение отдаётся надлежаще оформленному письменному документу. Каждая сторона обязана ежедневно не реже 2 (двух) раз в сутки проверять все папки, включая папку «СПАМ», своего электронного почтового ящика, который считается основным каналом взаимодействия по договору, с целью получения сообщений и материалов от другой стороны. Любое направленное по обозначенным адресам электронной почты сообщение считается доставленным в день его отправки. Риски неполучения сообщений и материалов по электронной почте или несвоевременного получения сообщений по причине не проверки или некачественной проверки почтового ящика электронной почты, любые риски, связанные с проблемами в его работе, лежат на стороне, указавшей такой ящик в качестве своего основного канала взаимодействия по договору. Риск ошибочной отправки сообщения от имени или с адреса стороны-отправителя лежит на стороне-отправителе, обозначившей такой ящик в качестве своего. Сторона не вправе ссылаться на недействительность или не легитимность отправленного с её адреса электронной почты сообщения, кроме случаев, когда отправленное сообщение было прямо и недвусмысленно отозвано отправителем в течение 24 часов с момента отправки.</w:t>
      </w:r>
    </w:p>
    <w:p w14:paraId="5F1F6353">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8.2. Полная или частичная уступка прав требования со стороны участника Конкурса по договору не допускаются ни при каких условиях. </w:t>
      </w:r>
    </w:p>
    <w:p w14:paraId="6CD0BB34">
      <w:pPr>
        <w:ind w:firstLine="567"/>
        <w:jc w:val="both"/>
        <w:rPr>
          <w:rFonts w:hint="default" w:ascii="Times New Roman" w:hAnsi="Times New Roman" w:cs="Times New Roman"/>
          <w:sz w:val="24"/>
          <w:szCs w:val="24"/>
        </w:rPr>
      </w:pPr>
      <w:r>
        <w:rPr>
          <w:rFonts w:hint="default" w:ascii="Times New Roman" w:hAnsi="Times New Roman" w:cs="Times New Roman"/>
          <w:sz w:val="24"/>
          <w:szCs w:val="24"/>
        </w:rPr>
        <w:t>8.3.</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Настоящая оферта и договор регулируются и толкуются в соответствии с законодательством Российской Федерации. Вопросы, не урегулированные настоящей офертой (заключённым договором), подлежат разрешению в соответствии с законодательством Российской Федерации. </w:t>
      </w:r>
    </w:p>
    <w:p w14:paraId="7EAB3157">
      <w:pPr>
        <w:rPr>
          <w:rFonts w:hint="default" w:ascii="Times New Roman" w:hAnsi="Times New Roman" w:cs="Times New Roman"/>
          <w:b/>
          <w:sz w:val="24"/>
          <w:szCs w:val="24"/>
        </w:rPr>
      </w:pPr>
      <w:r>
        <w:rPr>
          <w:rFonts w:hint="default" w:ascii="Times New Roman" w:hAnsi="Times New Roman" w:cs="Times New Roman"/>
          <w:sz w:val="24"/>
          <w:szCs w:val="24"/>
        </w:rPr>
        <w:br w:type="page"/>
      </w:r>
    </w:p>
    <w:p w14:paraId="1EAC1A2C">
      <w:pPr>
        <w:ind w:firstLine="567"/>
        <w:jc w:val="center"/>
        <w:rPr>
          <w:rFonts w:hint="default" w:ascii="Times New Roman" w:hAnsi="Times New Roman" w:cs="Times New Roman"/>
          <w:b/>
          <w:sz w:val="24"/>
          <w:szCs w:val="24"/>
          <w:lang w:val="ru-RU"/>
        </w:rPr>
      </w:pPr>
      <w:r>
        <w:rPr>
          <w:rFonts w:hint="default" w:ascii="Times New Roman" w:hAnsi="Times New Roman" w:cs="Times New Roman"/>
          <w:b/>
          <w:sz w:val="24"/>
          <w:szCs w:val="24"/>
        </w:rPr>
        <w:t>9. Реквизиты</w:t>
      </w:r>
    </w:p>
    <w:tbl>
      <w:tblPr>
        <w:tblStyle w:val="118"/>
        <w:tblW w:w="9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0"/>
        <w:gridCol w:w="4786"/>
      </w:tblGrid>
      <w:tr w14:paraId="409B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570D9CCD">
            <w:pPr>
              <w:widowControl w:val="0"/>
              <w:ind w:firstLine="567"/>
              <w:jc w:val="both"/>
              <w:rPr>
                <w:rFonts w:hint="default" w:ascii="Times New Roman" w:hAnsi="Times New Roman" w:cs="Times New Roman"/>
                <w:b/>
                <w:sz w:val="24"/>
                <w:szCs w:val="24"/>
              </w:rPr>
            </w:pPr>
            <w:r>
              <w:rPr>
                <w:rFonts w:hint="default" w:ascii="Times New Roman" w:hAnsi="Times New Roman" w:cs="Times New Roman"/>
                <w:b/>
                <w:sz w:val="24"/>
                <w:szCs w:val="24"/>
              </w:rPr>
              <w:t>Организатор Конкурса (оферента)</w:t>
            </w:r>
          </w:p>
        </w:tc>
        <w:tc>
          <w:tcPr>
            <w:tcW w:w="4786" w:type="dxa"/>
          </w:tcPr>
          <w:p w14:paraId="1B7CBEEF">
            <w:pPr>
              <w:widowControl w:val="0"/>
              <w:ind w:firstLine="567"/>
              <w:jc w:val="right"/>
              <w:rPr>
                <w:rFonts w:hint="default" w:ascii="Times New Roman" w:hAnsi="Times New Roman" w:cs="Times New Roman"/>
                <w:b/>
                <w:sz w:val="24"/>
                <w:szCs w:val="24"/>
              </w:rPr>
            </w:pPr>
          </w:p>
        </w:tc>
      </w:tr>
      <w:tr w14:paraId="2E89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609CB6B0">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Государственное бюджетное учреждение культуры «Смоленский областной центр народного творчества» (ГБУК «Смоленский областной центр народного творчества»)</w:t>
            </w:r>
          </w:p>
          <w:p w14:paraId="33DF9351">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ИНН 6730024397 КПП 673001001</w:t>
            </w:r>
          </w:p>
          <w:p w14:paraId="4450FE32">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214000, г. Смоленск, ул. Бакунина, д.3</w:t>
            </w:r>
          </w:p>
          <w:p w14:paraId="395237C6">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Р/с 03224643660000006301</w:t>
            </w:r>
          </w:p>
          <w:p w14:paraId="5581AD28">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к/с 40102810445370000055</w:t>
            </w:r>
          </w:p>
          <w:p w14:paraId="75789FB3">
            <w:pPr>
              <w:widowControl w:val="0"/>
              <w:ind w:left="0" w:leftChars="0" w:firstLine="0" w:firstLineChars="0"/>
              <w:jc w:val="both"/>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ОКЦ №5 ГУ Банка России по ЦФО//УФК по Смоленской области г.Смоленск</w:t>
            </w:r>
          </w:p>
          <w:p w14:paraId="1915C76E">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БИК 016614901</w:t>
            </w:r>
          </w:p>
          <w:p w14:paraId="752170E8">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л.с. 20810201430 в Министерстве финансов  Смоленской области</w:t>
            </w:r>
          </w:p>
          <w:p w14:paraId="58EBA91F">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ОКПО 05278600; ОКОПФ- 72</w:t>
            </w:r>
          </w:p>
          <w:p w14:paraId="1AC64264">
            <w:pPr>
              <w:widowControl w:val="0"/>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bCs/>
                <w:sz w:val="24"/>
                <w:szCs w:val="24"/>
              </w:rPr>
              <w:t xml:space="preserve">КБК  </w:t>
            </w:r>
            <w:r>
              <w:rPr>
                <w:rFonts w:hint="default" w:ascii="Times New Roman" w:hAnsi="Times New Roman" w:cs="Times New Roman"/>
                <w:b/>
                <w:sz w:val="24"/>
                <w:szCs w:val="24"/>
              </w:rPr>
              <w:t>00000000000000000131 Доп. Кл. V Рег. Кл. 1315</w:t>
            </w:r>
          </w:p>
          <w:p w14:paraId="3A2F6492">
            <w:pPr>
              <w:widowControl w:val="0"/>
              <w:ind w:firstLine="567"/>
              <w:jc w:val="both"/>
              <w:rPr>
                <w:rFonts w:hint="default" w:ascii="Times New Roman" w:hAnsi="Times New Roman" w:cs="Times New Roman"/>
                <w:b/>
                <w:sz w:val="24"/>
                <w:szCs w:val="24"/>
              </w:rPr>
            </w:pPr>
          </w:p>
        </w:tc>
        <w:tc>
          <w:tcPr>
            <w:tcW w:w="4786" w:type="dxa"/>
          </w:tcPr>
          <w:p w14:paraId="768C91C4">
            <w:pPr>
              <w:widowControl w:val="0"/>
              <w:ind w:firstLine="567"/>
              <w:jc w:val="right"/>
              <w:rPr>
                <w:rFonts w:hint="default" w:ascii="Times New Roman" w:hAnsi="Times New Roman" w:cs="Times New Roman"/>
                <w:b/>
                <w:sz w:val="24"/>
                <w:szCs w:val="24"/>
              </w:rPr>
            </w:pPr>
          </w:p>
        </w:tc>
      </w:tr>
      <w:tr w14:paraId="43DF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42E49F30">
            <w:pPr>
              <w:widowControl w:val="0"/>
              <w:ind w:firstLine="567"/>
              <w:jc w:val="right"/>
              <w:rPr>
                <w:rFonts w:hint="default" w:ascii="Times New Roman" w:hAnsi="Times New Roman" w:cs="Times New Roman"/>
                <w:b/>
                <w:sz w:val="24"/>
                <w:szCs w:val="24"/>
              </w:rPr>
            </w:pPr>
          </w:p>
          <w:p w14:paraId="704746DC">
            <w:pPr>
              <w:widowControl w:val="0"/>
              <w:ind w:firstLine="567"/>
              <w:jc w:val="right"/>
              <w:rPr>
                <w:rFonts w:hint="default" w:ascii="Times New Roman" w:hAnsi="Times New Roman" w:cs="Times New Roman"/>
                <w:b/>
                <w:sz w:val="24"/>
                <w:szCs w:val="24"/>
              </w:rPr>
            </w:pPr>
            <w:r>
              <w:rPr>
                <w:rFonts w:hint="default" w:ascii="Times New Roman" w:hAnsi="Times New Roman" w:cs="Times New Roman"/>
                <w:b/>
                <w:sz w:val="24"/>
                <w:szCs w:val="24"/>
              </w:rPr>
              <w:t>Директор</w:t>
            </w:r>
          </w:p>
          <w:p w14:paraId="68970AAB">
            <w:pPr>
              <w:widowControl w:val="0"/>
              <w:ind w:firstLine="567"/>
              <w:jc w:val="right"/>
              <w:rPr>
                <w:rFonts w:hint="default" w:ascii="Times New Roman" w:hAnsi="Times New Roman" w:cs="Times New Roman"/>
                <w:b/>
                <w:sz w:val="24"/>
                <w:szCs w:val="24"/>
              </w:rPr>
            </w:pPr>
            <w:r>
              <w:rPr>
                <w:rFonts w:hint="default" w:ascii="Times New Roman" w:hAnsi="Times New Roman" w:cs="Times New Roman"/>
                <w:b/>
                <w:sz w:val="24"/>
                <w:szCs w:val="24"/>
              </w:rPr>
              <w:t>__________________ Е.А. Кочанова</w:t>
            </w:r>
          </w:p>
        </w:tc>
        <w:tc>
          <w:tcPr>
            <w:tcW w:w="4786" w:type="dxa"/>
          </w:tcPr>
          <w:p w14:paraId="37A5BE37">
            <w:pPr>
              <w:widowControl w:val="0"/>
              <w:ind w:firstLine="567"/>
              <w:jc w:val="right"/>
              <w:rPr>
                <w:rFonts w:hint="default" w:ascii="Times New Roman" w:hAnsi="Times New Roman" w:cs="Times New Roman"/>
                <w:b/>
                <w:sz w:val="24"/>
                <w:szCs w:val="24"/>
              </w:rPr>
            </w:pPr>
          </w:p>
        </w:tc>
      </w:tr>
    </w:tbl>
    <w:p w14:paraId="139AF222">
      <w:pPr>
        <w:rPr>
          <w:rFonts w:hint="default" w:ascii="Times New Roman" w:hAnsi="Times New Roman" w:cs="Times New Roman"/>
          <w:b/>
          <w:sz w:val="24"/>
          <w:szCs w:val="24"/>
        </w:rPr>
      </w:pPr>
    </w:p>
    <w:p w14:paraId="0CFCB74B">
      <w:pPr>
        <w:rPr>
          <w:rFonts w:hint="default" w:ascii="Times New Roman" w:hAnsi="Times New Roman" w:cs="Times New Roman"/>
          <w:sz w:val="24"/>
          <w:szCs w:val="24"/>
        </w:rPr>
      </w:pPr>
      <w:bookmarkStart w:id="2" w:name="_GoBack"/>
      <w:bookmarkEnd w:id="2"/>
    </w:p>
    <w:p w14:paraId="1BEDBCE9">
      <w:pPr>
        <w:rPr>
          <w:rFonts w:hint="default" w:ascii="Times New Roman" w:hAnsi="Times New Roman" w:cs="Times New Roman"/>
          <w:sz w:val="24"/>
          <w:szCs w:val="24"/>
          <w:lang w:val="en-US"/>
        </w:rPr>
      </w:pPr>
    </w:p>
    <w:sectPr>
      <w:pgSz w:w="11906" w:h="16838"/>
      <w:pgMar w:top="1134" w:right="567" w:bottom="1134" w:left="113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9060101010101"/>
    <w:charset w:val="86"/>
    <w:family w:val="modern"/>
    <w:pitch w:val="default"/>
    <w:sig w:usb0="00000000" w:usb1="00000000" w:usb2="00000016" w:usb3="00000000" w:csb0="0004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5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0">
    <w:nsid w:val="40A00C93"/>
    <w:multiLevelType w:val="multilevel"/>
    <w:tmpl w:val="40A00C9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5EC617BF"/>
    <w:multiLevelType w:val="multilevel"/>
    <w:tmpl w:val="5EC617B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0FA29C3"/>
    <w:rsid w:val="25F135CE"/>
    <w:rsid w:val="3D2E204C"/>
    <w:rsid w:val="5579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6"/>
    <w:semiHidden/>
    <w:unhideWhenUsed/>
    <w:qFormat/>
    <w:uiPriority w:val="0"/>
    <w:pPr>
      <w:keepNext/>
      <w:widowControl/>
      <w:spacing w:before="240" w:after="60"/>
      <w:jc w:val="left"/>
      <w:outlineLvl w:val="3"/>
    </w:pPr>
    <w:rPr>
      <w:b/>
      <w:bCs/>
      <w:kern w:val="0"/>
      <w:sz w:val="28"/>
      <w:szCs w:val="28"/>
    </w:rPr>
  </w:style>
  <w:style w:type="paragraph" w:styleId="7">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8">
    <w:name w:val="heading 6"/>
    <w:basedOn w:val="1"/>
    <w:next w:val="1"/>
    <w:semiHidden/>
    <w:unhideWhenUsed/>
    <w:qFormat/>
    <w:uiPriority w:val="0"/>
    <w:pPr>
      <w:widowControl/>
      <w:spacing w:before="240" w:after="60"/>
      <w:outlineLvl w:val="5"/>
    </w:pPr>
    <w:rPr>
      <w:b/>
      <w:bCs/>
      <w:kern w:val="0"/>
      <w:sz w:val="22"/>
      <w:szCs w:val="22"/>
    </w:rPr>
  </w:style>
  <w:style w:type="paragraph" w:styleId="9">
    <w:name w:val="heading 7"/>
    <w:basedOn w:val="1"/>
    <w:next w:val="1"/>
    <w:semiHidden/>
    <w:unhideWhenUsed/>
    <w:qFormat/>
    <w:uiPriority w:val="0"/>
    <w:pPr>
      <w:widowControl/>
      <w:spacing w:before="240" w:after="60"/>
      <w:outlineLvl w:val="6"/>
    </w:pPr>
    <w:rPr>
      <w:kern w:val="0"/>
      <w:sz w:val="24"/>
      <w:szCs w:val="24"/>
    </w:rPr>
  </w:style>
  <w:style w:type="paragraph" w:styleId="10">
    <w:name w:val="heading 8"/>
    <w:basedOn w:val="1"/>
    <w:next w:val="1"/>
    <w:semiHidden/>
    <w:unhideWhenUsed/>
    <w:qFormat/>
    <w:uiPriority w:val="0"/>
    <w:pPr>
      <w:widowControl/>
      <w:spacing w:before="240" w:after="60"/>
      <w:jc w:val="left"/>
      <w:outlineLvl w:val="7"/>
    </w:pPr>
    <w:rPr>
      <w:i/>
      <w:iCs/>
      <w:kern w:val="0"/>
      <w:sz w:val="24"/>
      <w:szCs w:val="24"/>
    </w:rPr>
  </w:style>
  <w:style w:type="paragraph" w:styleId="11">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2">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Body Text"/>
    <w:basedOn w:val="1"/>
    <w:uiPriority w:val="0"/>
    <w:pPr>
      <w:spacing w:after="120"/>
    </w:pPr>
  </w:style>
  <w:style w:type="character" w:styleId="14">
    <w:name w:val="HTML Sample"/>
    <w:basedOn w:val="12"/>
    <w:uiPriority w:val="0"/>
    <w:rPr>
      <w:rFonts w:ascii="Courier New" w:hAnsi="Courier New" w:cs="Courier New"/>
    </w:rPr>
  </w:style>
  <w:style w:type="character" w:styleId="15">
    <w:name w:val="FollowedHyperlink"/>
    <w:basedOn w:val="12"/>
    <w:uiPriority w:val="0"/>
    <w:rPr>
      <w:color w:val="800080"/>
      <w:u w:val="single"/>
    </w:rPr>
  </w:style>
  <w:style w:type="character" w:styleId="16">
    <w:name w:val="footnote reference"/>
    <w:basedOn w:val="12"/>
    <w:uiPriority w:val="0"/>
    <w:rPr>
      <w:vertAlign w:val="superscript"/>
    </w:rPr>
  </w:style>
  <w:style w:type="character" w:styleId="17">
    <w:name w:val="annotation reference"/>
    <w:basedOn w:val="12"/>
    <w:uiPriority w:val="0"/>
    <w:rPr>
      <w:sz w:val="21"/>
      <w:szCs w:val="21"/>
    </w:rPr>
  </w:style>
  <w:style w:type="character" w:styleId="18">
    <w:name w:val="endnote reference"/>
    <w:basedOn w:val="12"/>
    <w:uiPriority w:val="0"/>
    <w:rPr>
      <w:vertAlign w:val="superscript"/>
    </w:rPr>
  </w:style>
  <w:style w:type="character" w:styleId="19">
    <w:name w:val="HTML Acronym"/>
    <w:basedOn w:val="12"/>
    <w:uiPriority w:val="0"/>
  </w:style>
  <w:style w:type="character" w:styleId="20">
    <w:name w:val="Emphasis"/>
    <w:basedOn w:val="12"/>
    <w:qFormat/>
    <w:uiPriority w:val="0"/>
    <w:rPr>
      <w:i/>
      <w:iCs/>
    </w:rPr>
  </w:style>
  <w:style w:type="character" w:styleId="21">
    <w:name w:val="Hyperlink"/>
    <w:basedOn w:val="12"/>
    <w:uiPriority w:val="0"/>
    <w:rPr>
      <w:color w:val="0000FF"/>
      <w:u w:val="single"/>
    </w:rPr>
  </w:style>
  <w:style w:type="character" w:styleId="22">
    <w:name w:val="HTML Keyboard"/>
    <w:basedOn w:val="12"/>
    <w:uiPriority w:val="0"/>
    <w:rPr>
      <w:rFonts w:ascii="Courier New" w:hAnsi="Courier New" w:cs="Courier New"/>
      <w:sz w:val="20"/>
      <w:szCs w:val="20"/>
    </w:rPr>
  </w:style>
  <w:style w:type="character" w:styleId="23">
    <w:name w:val="HTML Code"/>
    <w:basedOn w:val="12"/>
    <w:uiPriority w:val="0"/>
    <w:rPr>
      <w:rFonts w:ascii="Courier New" w:hAnsi="Courier New" w:cs="Courier New"/>
      <w:sz w:val="20"/>
      <w:szCs w:val="20"/>
    </w:rPr>
  </w:style>
  <w:style w:type="character" w:styleId="24">
    <w:name w:val="page number"/>
    <w:basedOn w:val="12"/>
    <w:uiPriority w:val="0"/>
  </w:style>
  <w:style w:type="character" w:styleId="25">
    <w:name w:val="line number"/>
    <w:basedOn w:val="12"/>
    <w:uiPriority w:val="0"/>
  </w:style>
  <w:style w:type="character" w:styleId="26">
    <w:name w:val="HTML Definition"/>
    <w:basedOn w:val="12"/>
    <w:uiPriority w:val="0"/>
    <w:rPr>
      <w:i/>
      <w:iCs/>
    </w:rPr>
  </w:style>
  <w:style w:type="character" w:styleId="27">
    <w:name w:val="HTML Variable"/>
    <w:basedOn w:val="12"/>
    <w:uiPriority w:val="0"/>
    <w:rPr>
      <w:i/>
      <w:iCs/>
    </w:rPr>
  </w:style>
  <w:style w:type="character" w:styleId="28">
    <w:name w:val="HTML Typewriter"/>
    <w:basedOn w:val="12"/>
    <w:uiPriority w:val="0"/>
    <w:rPr>
      <w:rFonts w:ascii="Courier New" w:hAnsi="Courier New" w:cs="Courier New"/>
      <w:sz w:val="20"/>
      <w:szCs w:val="20"/>
    </w:rPr>
  </w:style>
  <w:style w:type="character" w:styleId="29">
    <w:name w:val="Strong"/>
    <w:basedOn w:val="12"/>
    <w:qFormat/>
    <w:uiPriority w:val="0"/>
    <w:rPr>
      <w:b/>
      <w:bCs/>
    </w:rPr>
  </w:style>
  <w:style w:type="character" w:styleId="30">
    <w:name w:val="HTML Cite"/>
    <w:basedOn w:val="12"/>
    <w:uiPriority w:val="0"/>
    <w:rPr>
      <w:i/>
      <w:iCs/>
    </w:rPr>
  </w:style>
  <w:style w:type="paragraph" w:styleId="31">
    <w:name w:val="Balloon Text"/>
    <w:basedOn w:val="1"/>
    <w:uiPriority w:val="0"/>
    <w:rPr>
      <w:sz w:val="16"/>
      <w:szCs w:val="16"/>
    </w:rPr>
  </w:style>
  <w:style w:type="paragraph" w:styleId="32">
    <w:name w:val="List 5"/>
    <w:basedOn w:val="1"/>
    <w:uiPriority w:val="0"/>
    <w:pPr>
      <w:ind w:left="1800" w:hanging="360"/>
    </w:pPr>
  </w:style>
  <w:style w:type="paragraph" w:styleId="33">
    <w:name w:val="List Continue"/>
    <w:basedOn w:val="1"/>
    <w:uiPriority w:val="0"/>
    <w:pPr>
      <w:spacing w:after="120"/>
      <w:ind w:left="360"/>
    </w:pPr>
  </w:style>
  <w:style w:type="paragraph" w:styleId="34">
    <w:name w:val="Body Text 2"/>
    <w:basedOn w:val="1"/>
    <w:uiPriority w:val="0"/>
    <w:pPr>
      <w:spacing w:after="120" w:line="480" w:lineRule="auto"/>
    </w:pPr>
  </w:style>
  <w:style w:type="paragraph" w:styleId="35">
    <w:name w:val="List Number 5"/>
    <w:basedOn w:val="1"/>
    <w:uiPriority w:val="0"/>
    <w:pPr>
      <w:numPr>
        <w:ilvl w:val="0"/>
        <w:numId w:val="1"/>
      </w:numPr>
    </w:pPr>
  </w:style>
  <w:style w:type="paragraph" w:styleId="36">
    <w:name w:val="Closing"/>
    <w:basedOn w:val="1"/>
    <w:uiPriority w:val="0"/>
    <w:pPr>
      <w:ind w:left="4320"/>
    </w:pPr>
  </w:style>
  <w:style w:type="paragraph" w:styleId="37">
    <w:name w:val="Normal Indent"/>
    <w:basedOn w:val="1"/>
    <w:uiPriority w:val="0"/>
    <w:pPr>
      <w:ind w:left="708"/>
    </w:pPr>
  </w:style>
  <w:style w:type="paragraph" w:styleId="38">
    <w:name w:val="envelope return"/>
    <w:basedOn w:val="1"/>
    <w:uiPriority w:val="0"/>
    <w:rPr>
      <w:rFonts w:ascii="Arial" w:hAnsi="Arial" w:cs="Arial"/>
      <w:sz w:val="20"/>
    </w:rPr>
  </w:style>
  <w:style w:type="paragraph" w:styleId="39">
    <w:name w:val="Plain Text"/>
    <w:basedOn w:val="1"/>
    <w:uiPriority w:val="0"/>
    <w:rPr>
      <w:rFonts w:ascii="Courier New" w:hAnsi="Courier New" w:cs="Courier New"/>
      <w:sz w:val="20"/>
    </w:rPr>
  </w:style>
  <w:style w:type="paragraph" w:styleId="40">
    <w:name w:val="Body Text Indent 3"/>
    <w:basedOn w:val="1"/>
    <w:uiPriority w:val="0"/>
    <w:pPr>
      <w:spacing w:after="120"/>
      <w:ind w:left="360"/>
    </w:pPr>
    <w:rPr>
      <w:sz w:val="16"/>
      <w:szCs w:val="16"/>
    </w:rPr>
  </w:style>
  <w:style w:type="paragraph" w:styleId="41">
    <w:name w:val="endnote text"/>
    <w:basedOn w:val="1"/>
    <w:uiPriority w:val="0"/>
    <w:pPr>
      <w:snapToGrid w:val="0"/>
      <w:jc w:val="left"/>
    </w:pPr>
  </w:style>
  <w:style w:type="paragraph" w:styleId="42">
    <w:name w:val="caption"/>
    <w:basedOn w:val="1"/>
    <w:next w:val="1"/>
    <w:semiHidden/>
    <w:unhideWhenUsed/>
    <w:qFormat/>
    <w:uiPriority w:val="0"/>
    <w:rPr>
      <w:rFonts w:ascii="Arial" w:hAnsi="Arial" w:eastAsia="SimHei" w:cs="Arial"/>
      <w:sz w:val="20"/>
    </w:rPr>
  </w:style>
  <w:style w:type="paragraph" w:styleId="43">
    <w:name w:val="annotation text"/>
    <w:basedOn w:val="1"/>
    <w:uiPriority w:val="0"/>
    <w:pPr>
      <w:jc w:val="left"/>
    </w:pPr>
  </w:style>
  <w:style w:type="paragraph" w:styleId="44">
    <w:name w:val="index 1"/>
    <w:basedOn w:val="1"/>
    <w:next w:val="1"/>
    <w:uiPriority w:val="0"/>
  </w:style>
  <w:style w:type="paragraph" w:styleId="45">
    <w:name w:val="annotation subject"/>
    <w:basedOn w:val="43"/>
    <w:next w:val="43"/>
    <w:uiPriority w:val="0"/>
    <w:rPr>
      <w:b/>
      <w:bCs/>
    </w:rPr>
  </w:style>
  <w:style w:type="paragraph" w:styleId="46">
    <w:name w:val="Document Map"/>
    <w:basedOn w:val="1"/>
    <w:uiPriority w:val="0"/>
    <w:pPr>
      <w:shd w:val="clear" w:color="auto" w:fill="000080"/>
    </w:pPr>
  </w:style>
  <w:style w:type="paragraph" w:styleId="47">
    <w:name w:val="footnote text"/>
    <w:basedOn w:val="1"/>
    <w:uiPriority w:val="0"/>
    <w:pPr>
      <w:snapToGrid w:val="0"/>
      <w:jc w:val="left"/>
    </w:pPr>
    <w:rPr>
      <w:sz w:val="18"/>
      <w:szCs w:val="18"/>
    </w:rPr>
  </w:style>
  <w:style w:type="paragraph" w:styleId="48">
    <w:name w:val="toc 8"/>
    <w:basedOn w:val="1"/>
    <w:next w:val="1"/>
    <w:uiPriority w:val="0"/>
    <w:pPr>
      <w:ind w:left="2940" w:leftChars="1400"/>
    </w:pPr>
  </w:style>
  <w:style w:type="paragraph" w:styleId="49">
    <w:name w:val="index 2"/>
    <w:basedOn w:val="1"/>
    <w:next w:val="1"/>
    <w:uiPriority w:val="0"/>
    <w:pPr>
      <w:ind w:left="200" w:leftChars="200"/>
    </w:pPr>
  </w:style>
  <w:style w:type="paragraph" w:styleId="50">
    <w:name w:val="List Number 3"/>
    <w:basedOn w:val="1"/>
    <w:uiPriority w:val="0"/>
    <w:pPr>
      <w:numPr>
        <w:ilvl w:val="0"/>
        <w:numId w:val="2"/>
      </w:numPr>
    </w:pPr>
  </w:style>
  <w:style w:type="paragraph" w:styleId="51">
    <w:name w:val="HTML Address"/>
    <w:basedOn w:val="1"/>
    <w:uiPriority w:val="0"/>
    <w:rPr>
      <w:i/>
      <w:iCs/>
    </w:rPr>
  </w:style>
  <w:style w:type="paragraph" w:styleId="52">
    <w:name w:val="index 7"/>
    <w:basedOn w:val="1"/>
    <w:next w:val="1"/>
    <w:uiPriority w:val="0"/>
    <w:pPr>
      <w:ind w:left="1200" w:leftChars="1200"/>
    </w:pPr>
  </w:style>
  <w:style w:type="paragraph" w:styleId="53">
    <w:name w:val="index 3"/>
    <w:basedOn w:val="1"/>
    <w:next w:val="1"/>
    <w:uiPriority w:val="0"/>
    <w:pPr>
      <w:ind w:left="400" w:leftChars="400"/>
    </w:pPr>
  </w:style>
  <w:style w:type="paragraph" w:styleId="54">
    <w:name w:val="index 5"/>
    <w:basedOn w:val="1"/>
    <w:next w:val="1"/>
    <w:uiPriority w:val="0"/>
    <w:pPr>
      <w:ind w:left="800" w:leftChars="800"/>
    </w:pPr>
  </w:style>
  <w:style w:type="paragraph" w:styleId="55">
    <w:name w:val="index 4"/>
    <w:basedOn w:val="1"/>
    <w:next w:val="1"/>
    <w:uiPriority w:val="0"/>
    <w:pPr>
      <w:ind w:left="600" w:leftChars="600"/>
    </w:pPr>
  </w:style>
  <w:style w:type="paragraph" w:styleId="56">
    <w:name w:val="header"/>
    <w:basedOn w:val="1"/>
    <w:uiPriority w:val="0"/>
    <w:pPr>
      <w:tabs>
        <w:tab w:val="center" w:pos="4153"/>
        <w:tab w:val="right" w:pos="8306"/>
      </w:tabs>
    </w:pPr>
  </w:style>
  <w:style w:type="paragraph" w:styleId="57">
    <w:name w:val="toc 9"/>
    <w:basedOn w:val="1"/>
    <w:next w:val="1"/>
    <w:uiPriority w:val="0"/>
    <w:pPr>
      <w:ind w:left="3360" w:leftChars="1600"/>
    </w:pPr>
  </w:style>
  <w:style w:type="paragraph" w:styleId="58">
    <w:name w:val="toc 7"/>
    <w:basedOn w:val="1"/>
    <w:next w:val="1"/>
    <w:uiPriority w:val="0"/>
    <w:pPr>
      <w:ind w:left="2520" w:leftChars="1200"/>
    </w:pPr>
  </w:style>
  <w:style w:type="paragraph" w:styleId="59">
    <w:name w:val="index 6"/>
    <w:basedOn w:val="1"/>
    <w:next w:val="1"/>
    <w:uiPriority w:val="0"/>
    <w:pPr>
      <w:ind w:left="1000" w:leftChars="1000"/>
    </w:pPr>
  </w:style>
  <w:style w:type="paragraph" w:styleId="60">
    <w:name w:val="envelope address"/>
    <w:basedOn w:val="1"/>
    <w:uiPriority w:val="0"/>
    <w:pPr>
      <w:framePr w:w="7920" w:h="1980" w:hRule="exact" w:hSpace="180" w:wrap="around" w:vAnchor="margin" w:hAnchor="page" w:xAlign="center" w:yAlign="bottom"/>
      <w:ind w:left="2880"/>
    </w:pPr>
    <w:rPr>
      <w:rFonts w:ascii="Arial" w:hAnsi="Arial" w:cs="Arial"/>
      <w:sz w:val="24"/>
      <w:szCs w:val="24"/>
    </w:rPr>
  </w:style>
  <w:style w:type="paragraph" w:styleId="61">
    <w:name w:val="index 8"/>
    <w:basedOn w:val="1"/>
    <w:next w:val="1"/>
    <w:uiPriority w:val="0"/>
    <w:pPr>
      <w:ind w:left="1400" w:leftChars="1400"/>
    </w:pPr>
  </w:style>
  <w:style w:type="paragraph" w:styleId="62">
    <w:name w:val="index 9"/>
    <w:basedOn w:val="1"/>
    <w:next w:val="1"/>
    <w:uiPriority w:val="0"/>
    <w:pPr>
      <w:ind w:left="1600" w:leftChars="1600"/>
    </w:pPr>
  </w:style>
  <w:style w:type="paragraph" w:styleId="63">
    <w:name w:val="List Number 4"/>
    <w:basedOn w:val="1"/>
    <w:uiPriority w:val="0"/>
    <w:pPr>
      <w:numPr>
        <w:ilvl w:val="0"/>
        <w:numId w:val="3"/>
      </w:numPr>
    </w:pPr>
  </w:style>
  <w:style w:type="paragraph" w:styleId="64">
    <w:name w:val="toa heading"/>
    <w:basedOn w:val="1"/>
    <w:next w:val="1"/>
    <w:uiPriority w:val="0"/>
    <w:pPr>
      <w:spacing w:before="120"/>
    </w:pPr>
    <w:rPr>
      <w:rFonts w:ascii="Arial" w:hAnsi="Arial" w:cs="Arial"/>
      <w:sz w:val="24"/>
      <w:szCs w:val="24"/>
    </w:rPr>
  </w:style>
  <w:style w:type="paragraph" w:styleId="65">
    <w:name w:val="index heading"/>
    <w:basedOn w:val="1"/>
    <w:next w:val="44"/>
    <w:uiPriority w:val="0"/>
    <w:rPr>
      <w:rFonts w:ascii="Arial" w:hAnsi="Arial" w:cs="Arial"/>
      <w:b/>
      <w:bCs/>
    </w:rPr>
  </w:style>
  <w:style w:type="paragraph" w:styleId="66">
    <w:name w:val="toc 1"/>
    <w:basedOn w:val="1"/>
    <w:next w:val="1"/>
    <w:uiPriority w:val="0"/>
  </w:style>
  <w:style w:type="paragraph" w:styleId="67">
    <w:name w:val="table of authorities"/>
    <w:basedOn w:val="1"/>
    <w:next w:val="1"/>
    <w:uiPriority w:val="0"/>
    <w:pPr>
      <w:ind w:left="420" w:leftChars="200"/>
    </w:pPr>
  </w:style>
  <w:style w:type="paragraph" w:styleId="68">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uiPriority w:val="0"/>
    <w:pPr>
      <w:ind w:left="2100" w:leftChars="1000"/>
    </w:pPr>
  </w:style>
  <w:style w:type="paragraph" w:styleId="70">
    <w:name w:val="table of figures"/>
    <w:basedOn w:val="1"/>
    <w:next w:val="1"/>
    <w:uiPriority w:val="0"/>
    <w:pPr>
      <w:ind w:leftChars="200" w:hanging="200" w:hangingChars="200"/>
    </w:pPr>
  </w:style>
  <w:style w:type="paragraph" w:styleId="71">
    <w:name w:val="toc 3"/>
    <w:basedOn w:val="1"/>
    <w:next w:val="1"/>
    <w:uiPriority w:val="0"/>
    <w:pPr>
      <w:ind w:left="840" w:leftChars="400"/>
    </w:pPr>
  </w:style>
  <w:style w:type="paragraph" w:styleId="72">
    <w:name w:val="toc 2"/>
    <w:basedOn w:val="1"/>
    <w:next w:val="1"/>
    <w:uiPriority w:val="0"/>
    <w:pPr>
      <w:ind w:left="420" w:leftChars="200"/>
    </w:pPr>
  </w:style>
  <w:style w:type="paragraph" w:styleId="73">
    <w:name w:val="toc 4"/>
    <w:basedOn w:val="1"/>
    <w:next w:val="1"/>
    <w:uiPriority w:val="0"/>
    <w:pPr>
      <w:ind w:left="1260" w:leftChars="600"/>
    </w:pPr>
  </w:style>
  <w:style w:type="paragraph" w:styleId="74">
    <w:name w:val="toc 5"/>
    <w:basedOn w:val="1"/>
    <w:next w:val="1"/>
    <w:uiPriority w:val="0"/>
    <w:pPr>
      <w:ind w:left="1680" w:leftChars="800"/>
    </w:pPr>
  </w:style>
  <w:style w:type="paragraph" w:styleId="75">
    <w:name w:val="Note Heading"/>
    <w:basedOn w:val="1"/>
    <w:next w:val="1"/>
    <w:uiPriority w:val="0"/>
  </w:style>
  <w:style w:type="paragraph" w:styleId="76">
    <w:name w:val="Date"/>
    <w:basedOn w:val="1"/>
    <w:next w:val="1"/>
    <w:uiPriority w:val="0"/>
  </w:style>
  <w:style w:type="paragraph" w:styleId="77">
    <w:name w:val="List Bullet 5"/>
    <w:basedOn w:val="1"/>
    <w:uiPriority w:val="0"/>
    <w:pPr>
      <w:numPr>
        <w:ilvl w:val="0"/>
        <w:numId w:val="4"/>
      </w:numPr>
    </w:pPr>
  </w:style>
  <w:style w:type="paragraph" w:styleId="78">
    <w:name w:val="Body Text First Indent"/>
    <w:basedOn w:val="6"/>
    <w:uiPriority w:val="0"/>
    <w:pPr>
      <w:ind w:firstLine="210"/>
    </w:pPr>
  </w:style>
  <w:style w:type="paragraph" w:styleId="79">
    <w:name w:val="Body Text First Indent 2"/>
    <w:basedOn w:val="80"/>
    <w:uiPriority w:val="0"/>
    <w:pPr>
      <w:ind w:firstLine="210"/>
    </w:pPr>
  </w:style>
  <w:style w:type="paragraph" w:styleId="80">
    <w:name w:val="Body Text Indent"/>
    <w:basedOn w:val="1"/>
    <w:uiPriority w:val="0"/>
    <w:pPr>
      <w:spacing w:after="120"/>
      <w:ind w:left="360"/>
    </w:pPr>
  </w:style>
  <w:style w:type="paragraph" w:styleId="81">
    <w:name w:val="List Bullet 4"/>
    <w:basedOn w:val="1"/>
    <w:uiPriority w:val="0"/>
    <w:pPr>
      <w:numPr>
        <w:ilvl w:val="0"/>
        <w:numId w:val="5"/>
      </w:numPr>
    </w:pPr>
  </w:style>
  <w:style w:type="paragraph" w:styleId="82">
    <w:name w:val="List Bullet"/>
    <w:basedOn w:val="1"/>
    <w:uiPriority w:val="0"/>
    <w:pPr>
      <w:numPr>
        <w:ilvl w:val="0"/>
        <w:numId w:val="6"/>
      </w:numPr>
    </w:pPr>
  </w:style>
  <w:style w:type="paragraph" w:styleId="83">
    <w:name w:val="List Bullet 2"/>
    <w:basedOn w:val="1"/>
    <w:uiPriority w:val="0"/>
    <w:pPr>
      <w:numPr>
        <w:ilvl w:val="0"/>
        <w:numId w:val="7"/>
      </w:numPr>
    </w:pPr>
  </w:style>
  <w:style w:type="paragraph" w:styleId="84">
    <w:name w:val="List Bullet 3"/>
    <w:basedOn w:val="1"/>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uiPriority w:val="0"/>
    <w:pPr>
      <w:numPr>
        <w:ilvl w:val="0"/>
        <w:numId w:val="10"/>
      </w:numPr>
    </w:pPr>
  </w:style>
  <w:style w:type="paragraph" w:styleId="89">
    <w:name w:val="List"/>
    <w:basedOn w:val="1"/>
    <w:uiPriority w:val="0"/>
    <w:pPr>
      <w:ind w:left="360" w:hanging="360"/>
    </w:pPr>
  </w:style>
  <w:style w:type="paragraph" w:styleId="90">
    <w:name w:val="Normal (Web)"/>
    <w:basedOn w:val="1"/>
    <w:uiPriority w:val="0"/>
    <w:rPr>
      <w:sz w:val="24"/>
      <w:szCs w:val="24"/>
    </w:rPr>
  </w:style>
  <w:style w:type="paragraph" w:styleId="91">
    <w:name w:val="Body Text 3"/>
    <w:basedOn w:val="1"/>
    <w:uiPriority w:val="0"/>
    <w:pPr>
      <w:spacing w:after="120"/>
    </w:pPr>
    <w:rPr>
      <w:sz w:val="16"/>
      <w:szCs w:val="16"/>
    </w:rPr>
  </w:style>
  <w:style w:type="paragraph" w:styleId="92">
    <w:name w:val="Body Text Indent 2"/>
    <w:basedOn w:val="1"/>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uiPriority w:val="0"/>
    <w:pPr>
      <w:ind w:left="4320"/>
    </w:pPr>
  </w:style>
  <w:style w:type="paragraph" w:styleId="95">
    <w:name w:val="Salutation"/>
    <w:basedOn w:val="1"/>
    <w:next w:val="1"/>
    <w:uiPriority w:val="0"/>
  </w:style>
  <w:style w:type="paragraph" w:styleId="96">
    <w:name w:val="List Continue 2"/>
    <w:basedOn w:val="1"/>
    <w:uiPriority w:val="0"/>
    <w:pPr>
      <w:spacing w:after="120"/>
      <w:ind w:left="720"/>
    </w:pPr>
  </w:style>
  <w:style w:type="paragraph" w:styleId="97">
    <w:name w:val="List Continue 3"/>
    <w:basedOn w:val="1"/>
    <w:uiPriority w:val="0"/>
    <w:pPr>
      <w:spacing w:after="120"/>
      <w:ind w:left="1080"/>
    </w:pPr>
  </w:style>
  <w:style w:type="paragraph" w:styleId="98">
    <w:name w:val="List Continue 4"/>
    <w:basedOn w:val="1"/>
    <w:uiPriority w:val="0"/>
    <w:pPr>
      <w:spacing w:after="120"/>
      <w:ind w:left="1440"/>
    </w:pPr>
  </w:style>
  <w:style w:type="paragraph" w:styleId="99">
    <w:name w:val="List Continue 5"/>
    <w:basedOn w:val="1"/>
    <w:uiPriority w:val="0"/>
    <w:pPr>
      <w:spacing w:after="120"/>
      <w:ind w:left="1800"/>
    </w:pPr>
  </w:style>
  <w:style w:type="paragraph" w:styleId="100">
    <w:name w:val="List 2"/>
    <w:basedOn w:val="1"/>
    <w:uiPriority w:val="0"/>
    <w:pPr>
      <w:ind w:left="720" w:hanging="360"/>
    </w:pPr>
  </w:style>
  <w:style w:type="paragraph" w:styleId="101">
    <w:name w:val="List 3"/>
    <w:basedOn w:val="1"/>
    <w:uiPriority w:val="0"/>
    <w:pPr>
      <w:ind w:left="1080" w:hanging="360"/>
    </w:pPr>
  </w:style>
  <w:style w:type="paragraph" w:styleId="102">
    <w:name w:val="List 4"/>
    <w:basedOn w:val="1"/>
    <w:uiPriority w:val="0"/>
    <w:pPr>
      <w:ind w:left="1440" w:hanging="360"/>
    </w:pPr>
  </w:style>
  <w:style w:type="paragraph" w:styleId="103">
    <w:name w:val="HTML Preformatted"/>
    <w:basedOn w:val="1"/>
    <w:uiPriority w:val="0"/>
    <w:rPr>
      <w:rFonts w:ascii="Courier New" w:hAnsi="Courier New" w:cs="Courier New"/>
      <w:sz w:val="20"/>
    </w:rPr>
  </w:style>
  <w:style w:type="paragraph" w:styleId="104">
    <w:name w:val="Block Text"/>
    <w:basedOn w:val="1"/>
    <w:uiPriority w:val="0"/>
    <w:pPr>
      <w:spacing w:after="120"/>
      <w:ind w:left="1440" w:right="1440"/>
    </w:pPr>
  </w:style>
  <w:style w:type="paragraph" w:styleId="10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uiPriority w:val="0"/>
  </w:style>
  <w:style w:type="table" w:styleId="107">
    <w:name w:val="Table Colorful 2"/>
    <w:basedOn w:val="13"/>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3"/>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3"/>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3"/>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3"/>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3"/>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3"/>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3"/>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3"/>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3"/>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3"/>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3"/>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3"/>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3"/>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3"/>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3"/>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3"/>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3"/>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3"/>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3"/>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3"/>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3"/>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3"/>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3"/>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3"/>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3"/>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3"/>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3"/>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3"/>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3"/>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3"/>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3"/>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3"/>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3"/>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3"/>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3"/>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3"/>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3"/>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3"/>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3"/>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3"/>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3"/>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styleId="15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2023-11-03T09:52:00Z</dcterms:created>
  <dc:creator>nartvor10</dc:creator>
  <cp:lastModifiedBy>google1597329926</cp:lastModifiedBy>
  <dcterms:modified xsi:type="dcterms:W3CDTF">2026-03-12T08:20:35Z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1EFA4FDED2FC465F8B8A0CA02FDFCC57_12</vt:lpwstr>
  </property>
</Properties>
</file>